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Style w:val="PlainTable31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807"/>
      </w:tblGrid>
      <w:tr w:rsidR="00232F5C" w14:paraId="0526D641" w14:textId="77777777" w:rsidTr="00B50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  <w:vMerge w:val="restart"/>
            <w:tcBorders>
              <w:right w:val="single" w:sz="4" w:space="0" w:color="auto"/>
            </w:tcBorders>
          </w:tcPr>
          <w:p w14:paraId="52AD0045" w14:textId="77777777" w:rsidR="00232F5C" w:rsidRDefault="00232F5C" w:rsidP="00B500BE">
            <w:r>
              <w:rPr>
                <w:noProof/>
                <w:lang w:eastAsia="bg-BG"/>
              </w:rPr>
              <w:drawing>
                <wp:inline distT="0" distB="0" distL="0" distR="0" wp14:anchorId="4EF26D77" wp14:editId="455E4094">
                  <wp:extent cx="548009" cy="673100"/>
                  <wp:effectExtent l="0" t="0" r="4445" b="0"/>
                  <wp:docPr id="1372821563" name="picture" descr="Logo Ruse_ver_Corel_9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9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left w:val="single" w:sz="4" w:space="0" w:color="auto"/>
              <w:bottom w:val="none" w:sz="0" w:space="0" w:color="auto"/>
            </w:tcBorders>
          </w:tcPr>
          <w:p w14:paraId="51F02777" w14:textId="77777777" w:rsidR="00232F5C" w:rsidRPr="00016507" w:rsidRDefault="00232F5C" w:rsidP="00B500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</w:rPr>
            </w:pPr>
            <w:r w:rsidRPr="51D3983B">
              <w:rPr>
                <w:rFonts w:ascii="Trebuchet MS" w:hAnsi="Trebuchet MS"/>
                <w:sz w:val="20"/>
                <w:szCs w:val="20"/>
              </w:rPr>
              <w:t>Община Русе</w:t>
            </w:r>
          </w:p>
        </w:tc>
      </w:tr>
      <w:tr w:rsidR="00232F5C" w:rsidRPr="00B7635C" w14:paraId="36EF939D" w14:textId="77777777" w:rsidTr="00B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14:paraId="3DF61CCF" w14:textId="77777777" w:rsidR="00232F5C" w:rsidRDefault="00232F5C" w:rsidP="00B500BE"/>
        </w:tc>
        <w:tc>
          <w:tcPr>
            <w:tcW w:w="7807" w:type="dxa"/>
            <w:tcBorders>
              <w:left w:val="single" w:sz="4" w:space="0" w:color="auto"/>
            </w:tcBorders>
          </w:tcPr>
          <w:p w14:paraId="25BBF696" w14:textId="77777777" w:rsidR="00232F5C" w:rsidRPr="00016507" w:rsidRDefault="00232F5C" w:rsidP="00B50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</w:rPr>
            </w:pPr>
            <w:r w:rsidRPr="51D3983B">
              <w:rPr>
                <w:rFonts w:ascii="Trebuchet MS" w:hAnsi="Trebuchet MS"/>
                <w:sz w:val="20"/>
                <w:szCs w:val="20"/>
              </w:rPr>
              <w:t>Адрес</w:t>
            </w:r>
            <w:r w:rsidRPr="51D3983B">
              <w:rPr>
                <w:rFonts w:ascii="Trebuchet MS" w:hAnsi="Trebuchet MS"/>
                <w:sz w:val="20"/>
                <w:szCs w:val="20"/>
                <w:lang w:val="ru-RU"/>
              </w:rPr>
              <w:t xml:space="preserve">: </w:t>
            </w:r>
            <w:r w:rsidRPr="51D3983B">
              <w:rPr>
                <w:rFonts w:ascii="Trebuchet MS" w:hAnsi="Trebuchet MS"/>
                <w:sz w:val="20"/>
                <w:szCs w:val="20"/>
              </w:rPr>
              <w:t>пл. „Свобода“ 6</w:t>
            </w:r>
            <w:r w:rsidRPr="51D3983B">
              <w:rPr>
                <w:rFonts w:ascii="Trebuchet MS" w:hAnsi="Trebuchet MS"/>
                <w:sz w:val="20"/>
                <w:szCs w:val="20"/>
                <w:lang w:val="ru-RU"/>
              </w:rPr>
              <w:t xml:space="preserve">, </w:t>
            </w:r>
            <w:r w:rsidRPr="51D3983B">
              <w:rPr>
                <w:rFonts w:ascii="Trebuchet MS" w:hAnsi="Trebuchet MS"/>
                <w:sz w:val="20"/>
                <w:szCs w:val="20"/>
              </w:rPr>
              <w:t>Русе 7000</w:t>
            </w:r>
            <w:r w:rsidRPr="51D3983B">
              <w:rPr>
                <w:rFonts w:ascii="Trebuchet MS" w:hAnsi="Trebuchet MS"/>
                <w:sz w:val="20"/>
                <w:szCs w:val="20"/>
                <w:lang w:val="ru-RU"/>
              </w:rPr>
              <w:t xml:space="preserve">, </w:t>
            </w:r>
            <w:r w:rsidRPr="51D3983B">
              <w:rPr>
                <w:rFonts w:ascii="Trebuchet MS" w:hAnsi="Trebuchet MS"/>
                <w:sz w:val="20"/>
                <w:szCs w:val="20"/>
              </w:rPr>
              <w:t>България</w:t>
            </w:r>
          </w:p>
        </w:tc>
      </w:tr>
      <w:tr w:rsidR="00232F5C" w14:paraId="5C04AC20" w14:textId="77777777" w:rsidTr="00B500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14:paraId="1FFEAD94" w14:textId="77777777" w:rsidR="00232F5C" w:rsidRPr="00B7635C" w:rsidRDefault="00232F5C" w:rsidP="00B500BE">
            <w:pPr>
              <w:rPr>
                <w:lang w:val="ru-RU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0855BB72" w14:textId="77777777" w:rsidR="00232F5C" w:rsidRPr="00016507" w:rsidRDefault="00232F5C" w:rsidP="00B50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</w:rPr>
            </w:pPr>
            <w:r w:rsidRPr="51D3983B">
              <w:rPr>
                <w:rFonts w:ascii="Trebuchet MS" w:hAnsi="Trebuchet MS"/>
                <w:sz w:val="20"/>
                <w:szCs w:val="20"/>
              </w:rPr>
              <w:t>Тел:</w:t>
            </w:r>
            <w:r w:rsidRPr="51D3983B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51D3983B">
              <w:rPr>
                <w:rFonts w:ascii="Trebuchet MS" w:hAnsi="Trebuchet MS"/>
                <w:sz w:val="20"/>
                <w:szCs w:val="20"/>
              </w:rPr>
              <w:t>+359 82 881 802;</w:t>
            </w:r>
            <w:r w:rsidRPr="51D3983B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51D3983B">
              <w:rPr>
                <w:rFonts w:ascii="Trebuchet MS" w:hAnsi="Trebuchet MS"/>
                <w:sz w:val="20"/>
                <w:szCs w:val="20"/>
              </w:rPr>
              <w:t>Факс: +359 82 834 413</w:t>
            </w:r>
          </w:p>
        </w:tc>
      </w:tr>
      <w:tr w:rsidR="00232F5C" w:rsidRPr="00B7635C" w14:paraId="0D0DC339" w14:textId="77777777" w:rsidTr="00B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4C2BCE" w14:textId="77777777" w:rsidR="00232F5C" w:rsidRDefault="00232F5C" w:rsidP="00B500BE"/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</w:tcBorders>
          </w:tcPr>
          <w:p w14:paraId="1739520F" w14:textId="77777777" w:rsidR="00232F5C" w:rsidRPr="00016507" w:rsidRDefault="00232F5C" w:rsidP="00B50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</w:rPr>
            </w:pPr>
            <w:r w:rsidRPr="51D3983B">
              <w:rPr>
                <w:rFonts w:ascii="Trebuchet MS" w:hAnsi="Trebuchet MS"/>
                <w:sz w:val="20"/>
                <w:szCs w:val="20"/>
              </w:rPr>
              <w:t>Електронна поща</w:t>
            </w:r>
            <w:r w:rsidRPr="51D3983B">
              <w:rPr>
                <w:rFonts w:ascii="Trebuchet MS" w:hAnsi="Trebuchet MS"/>
                <w:sz w:val="20"/>
                <w:szCs w:val="20"/>
                <w:lang w:val="ru-RU"/>
              </w:rPr>
              <w:t xml:space="preserve">: </w:t>
            </w:r>
            <w:r w:rsidRPr="51D3983B">
              <w:rPr>
                <w:rFonts w:ascii="Trebuchet MS" w:hAnsi="Trebuchet MS"/>
                <w:sz w:val="20"/>
                <w:szCs w:val="20"/>
                <w:lang w:val="en-US"/>
              </w:rPr>
              <w:t>mayor</w:t>
            </w:r>
            <w:r w:rsidRPr="51D3983B">
              <w:rPr>
                <w:rFonts w:ascii="Trebuchet MS" w:hAnsi="Trebuchet MS"/>
                <w:sz w:val="20"/>
                <w:szCs w:val="20"/>
                <w:lang w:val="ru-RU"/>
              </w:rPr>
              <w:t>@</w:t>
            </w:r>
            <w:r w:rsidRPr="51D3983B">
              <w:rPr>
                <w:rFonts w:ascii="Trebuchet MS" w:hAnsi="Trebuchet MS"/>
                <w:sz w:val="20"/>
                <w:szCs w:val="20"/>
                <w:lang w:val="en-US"/>
              </w:rPr>
              <w:t>ruse</w:t>
            </w:r>
            <w:r w:rsidRPr="51D3983B">
              <w:rPr>
                <w:rFonts w:ascii="Trebuchet MS" w:hAnsi="Trebuchet MS"/>
                <w:sz w:val="20"/>
                <w:szCs w:val="20"/>
                <w:lang w:val="ru-RU"/>
              </w:rPr>
              <w:t>-</w:t>
            </w:r>
            <w:proofErr w:type="spellStart"/>
            <w:r w:rsidRPr="51D3983B">
              <w:rPr>
                <w:rFonts w:ascii="Trebuchet MS" w:hAnsi="Trebuchet MS"/>
                <w:sz w:val="20"/>
                <w:szCs w:val="20"/>
                <w:lang w:val="en-US"/>
              </w:rPr>
              <w:t>bg</w:t>
            </w:r>
            <w:proofErr w:type="spellEnd"/>
            <w:r w:rsidRPr="51D3983B">
              <w:rPr>
                <w:rFonts w:ascii="Trebuchet MS" w:hAnsi="Trebuchet MS"/>
                <w:sz w:val="20"/>
                <w:szCs w:val="20"/>
                <w:lang w:val="ru-RU"/>
              </w:rPr>
              <w:t>.</w:t>
            </w:r>
            <w:proofErr w:type="spellStart"/>
            <w:r w:rsidRPr="51D3983B">
              <w:rPr>
                <w:rFonts w:ascii="Trebuchet MS" w:hAnsi="Trebuchet MS"/>
                <w:sz w:val="20"/>
                <w:szCs w:val="20"/>
                <w:lang w:val="en-US"/>
              </w:rPr>
              <w:t>eu</w:t>
            </w:r>
            <w:proofErr w:type="spellEnd"/>
          </w:p>
        </w:tc>
      </w:tr>
    </w:tbl>
    <w:p w14:paraId="640716E7" w14:textId="77777777" w:rsidR="00232F5C" w:rsidRPr="00232F5C" w:rsidRDefault="00232F5C" w:rsidP="008909CE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7F069AC5" w14:textId="77777777" w:rsidR="00232F5C" w:rsidRPr="00232F5C" w:rsidRDefault="00232F5C" w:rsidP="008909CE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B6C6543" w14:textId="5DAEBF07" w:rsidR="008909CE" w:rsidRPr="008909CE" w:rsidRDefault="008909CE" w:rsidP="008909CE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8909CE">
        <w:rPr>
          <w:rFonts w:ascii="Trebuchet MS" w:hAnsi="Trebuchet MS"/>
          <w:b/>
          <w:bCs/>
          <w:sz w:val="24"/>
          <w:szCs w:val="24"/>
        </w:rPr>
        <w:t>Проект</w:t>
      </w:r>
      <w:r w:rsidR="00381856">
        <w:rPr>
          <w:rFonts w:ascii="Trebuchet MS" w:hAnsi="Trebuchet MS"/>
          <w:b/>
          <w:bCs/>
          <w:sz w:val="24"/>
          <w:szCs w:val="24"/>
        </w:rPr>
        <w:t>и</w:t>
      </w:r>
      <w:r w:rsidRPr="008909CE">
        <w:rPr>
          <w:rFonts w:ascii="Trebuchet MS" w:hAnsi="Trebuchet MS"/>
          <w:b/>
          <w:bCs/>
          <w:sz w:val="24"/>
          <w:szCs w:val="24"/>
        </w:rPr>
        <w:t>:</w:t>
      </w:r>
    </w:p>
    <w:p w14:paraId="4875922E" w14:textId="77777777" w:rsidR="008909CE" w:rsidRPr="008909CE" w:rsidRDefault="008909CE" w:rsidP="008909CE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  <w:r w:rsidRPr="008909CE">
        <w:rPr>
          <w:rFonts w:ascii="Trebuchet MS" w:hAnsi="Trebuchet MS"/>
          <w:b/>
          <w:bCs/>
          <w:sz w:val="24"/>
          <w:szCs w:val="24"/>
        </w:rPr>
        <w:t>„Инвестиране в пътната безопасност и подобряване на свързаността на Община Русе и Окръг Гюргево с транспортна мрежа TEN-T“,</w:t>
      </w:r>
    </w:p>
    <w:p w14:paraId="6175DC8E" w14:textId="77777777" w:rsidR="008909CE" w:rsidRPr="008909CE" w:rsidRDefault="008909CE" w:rsidP="008909CE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8909CE">
        <w:rPr>
          <w:rFonts w:ascii="Trebuchet MS" w:hAnsi="Trebuchet MS"/>
          <w:b/>
          <w:bCs/>
          <w:sz w:val="24"/>
          <w:szCs w:val="24"/>
        </w:rPr>
        <w:t xml:space="preserve"> e</w:t>
      </w:r>
      <w:r w:rsidRPr="008909CE">
        <w:rPr>
          <w:rFonts w:ascii="Trebuchet MS" w:hAnsi="Trebuchet MS"/>
          <w:b/>
          <w:bCs/>
          <w:sz w:val="24"/>
          <w:szCs w:val="24"/>
          <w:lang w:val="ru-RU"/>
        </w:rPr>
        <w:t>-</w:t>
      </w:r>
      <w:r w:rsidRPr="008909CE">
        <w:rPr>
          <w:rFonts w:ascii="Trebuchet MS" w:hAnsi="Trebuchet MS"/>
          <w:b/>
          <w:bCs/>
          <w:sz w:val="24"/>
          <w:szCs w:val="24"/>
        </w:rPr>
        <w:t>MS код ROBG-</w:t>
      </w:r>
      <w:r w:rsidRPr="008909CE">
        <w:rPr>
          <w:rFonts w:ascii="Trebuchet MS" w:hAnsi="Trebuchet MS"/>
          <w:b/>
          <w:bCs/>
          <w:sz w:val="24"/>
          <w:szCs w:val="24"/>
          <w:lang w:val="ru-RU"/>
        </w:rPr>
        <w:t>4</w:t>
      </w:r>
      <w:r w:rsidRPr="008909CE">
        <w:rPr>
          <w:rFonts w:ascii="Trebuchet MS" w:hAnsi="Trebuchet MS"/>
          <w:b/>
          <w:bCs/>
          <w:sz w:val="24"/>
          <w:szCs w:val="24"/>
        </w:rPr>
        <w:t>18</w:t>
      </w:r>
    </w:p>
    <w:p w14:paraId="019B185E" w14:textId="77777777" w:rsidR="008909CE" w:rsidRPr="008909CE" w:rsidRDefault="008909CE" w:rsidP="008909CE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  <w:r w:rsidRPr="008909CE">
        <w:rPr>
          <w:rFonts w:ascii="Trebuchet MS" w:hAnsi="Trebuchet MS"/>
          <w:b/>
          <w:bCs/>
          <w:sz w:val="24"/>
          <w:szCs w:val="24"/>
        </w:rPr>
        <w:t xml:space="preserve">„Добре развита транспортна система в </w:t>
      </w:r>
      <w:proofErr w:type="spellStart"/>
      <w:r w:rsidRPr="008909CE">
        <w:rPr>
          <w:rFonts w:ascii="Trebuchet MS" w:hAnsi="Trebuchet MS"/>
          <w:b/>
          <w:bCs/>
          <w:sz w:val="24"/>
          <w:szCs w:val="24"/>
        </w:rPr>
        <w:t>Еврорегион</w:t>
      </w:r>
      <w:proofErr w:type="spellEnd"/>
      <w:r w:rsidRPr="008909CE">
        <w:rPr>
          <w:rFonts w:ascii="Trebuchet MS" w:hAnsi="Trebuchet MS"/>
          <w:b/>
          <w:bCs/>
          <w:sz w:val="24"/>
          <w:szCs w:val="24"/>
        </w:rPr>
        <w:t xml:space="preserve"> Русе – Гюргево за по-добра свързаност с TEN-T мрежата“,</w:t>
      </w:r>
    </w:p>
    <w:p w14:paraId="36028D64" w14:textId="77777777" w:rsidR="008909CE" w:rsidRPr="008909CE" w:rsidRDefault="008909CE" w:rsidP="008909CE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8909CE">
        <w:rPr>
          <w:rFonts w:ascii="Trebuchet MS" w:hAnsi="Trebuchet MS"/>
          <w:b/>
          <w:bCs/>
          <w:sz w:val="24"/>
          <w:szCs w:val="24"/>
        </w:rPr>
        <w:t xml:space="preserve"> e</w:t>
      </w:r>
      <w:r w:rsidRPr="008909CE">
        <w:rPr>
          <w:rFonts w:ascii="Trebuchet MS" w:hAnsi="Trebuchet MS"/>
          <w:b/>
          <w:bCs/>
          <w:sz w:val="24"/>
          <w:szCs w:val="24"/>
          <w:lang w:val="ru-RU"/>
        </w:rPr>
        <w:t>-</w:t>
      </w:r>
      <w:r w:rsidRPr="008909CE">
        <w:rPr>
          <w:rFonts w:ascii="Trebuchet MS" w:hAnsi="Trebuchet MS"/>
          <w:b/>
          <w:bCs/>
          <w:sz w:val="24"/>
          <w:szCs w:val="24"/>
        </w:rPr>
        <w:t>MS код ROBG-</w:t>
      </w:r>
      <w:r w:rsidRPr="008909CE">
        <w:rPr>
          <w:rFonts w:ascii="Trebuchet MS" w:hAnsi="Trebuchet MS"/>
          <w:b/>
          <w:bCs/>
          <w:sz w:val="24"/>
          <w:szCs w:val="24"/>
          <w:lang w:val="ru-RU"/>
        </w:rPr>
        <w:t>4</w:t>
      </w:r>
      <w:r w:rsidRPr="008909CE">
        <w:rPr>
          <w:rFonts w:ascii="Trebuchet MS" w:hAnsi="Trebuchet MS"/>
          <w:b/>
          <w:bCs/>
          <w:sz w:val="24"/>
          <w:szCs w:val="24"/>
        </w:rPr>
        <w:t>25</w:t>
      </w:r>
    </w:p>
    <w:p w14:paraId="1AF6F47F" w14:textId="77777777" w:rsidR="008909CE" w:rsidRPr="008909CE" w:rsidRDefault="008909CE" w:rsidP="008909CE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  <w:r w:rsidRPr="008909CE">
        <w:rPr>
          <w:rFonts w:ascii="Trebuchet MS" w:hAnsi="Trebuchet MS"/>
          <w:b/>
          <w:bCs/>
          <w:sz w:val="24"/>
          <w:szCs w:val="24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8909CE">
        <w:rPr>
          <w:rFonts w:ascii="Trebuchet MS" w:hAnsi="Trebuchet MS"/>
          <w:b/>
          <w:bCs/>
          <w:sz w:val="24"/>
          <w:szCs w:val="24"/>
        </w:rPr>
        <w:t>Еврорегион</w:t>
      </w:r>
      <w:proofErr w:type="spellEnd"/>
      <w:r w:rsidRPr="008909CE">
        <w:rPr>
          <w:rFonts w:ascii="Trebuchet MS" w:hAnsi="Trebuchet MS"/>
          <w:b/>
          <w:bCs/>
          <w:sz w:val="24"/>
          <w:szCs w:val="24"/>
        </w:rPr>
        <w:t xml:space="preserve"> Русе-Гюргево“,</w:t>
      </w:r>
    </w:p>
    <w:p w14:paraId="0F0E6FCD" w14:textId="77777777" w:rsidR="008909CE" w:rsidRPr="008909CE" w:rsidRDefault="008909CE" w:rsidP="008909CE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8909CE">
        <w:rPr>
          <w:rFonts w:ascii="Trebuchet MS" w:hAnsi="Trebuchet MS"/>
          <w:b/>
          <w:bCs/>
          <w:sz w:val="24"/>
          <w:szCs w:val="24"/>
        </w:rPr>
        <w:t xml:space="preserve"> e</w:t>
      </w:r>
      <w:r w:rsidRPr="008909CE">
        <w:rPr>
          <w:rFonts w:ascii="Trebuchet MS" w:hAnsi="Trebuchet MS"/>
          <w:b/>
          <w:bCs/>
          <w:sz w:val="24"/>
          <w:szCs w:val="24"/>
          <w:lang w:val="ru-RU"/>
        </w:rPr>
        <w:t>-</w:t>
      </w:r>
      <w:r w:rsidRPr="008909CE">
        <w:rPr>
          <w:rFonts w:ascii="Trebuchet MS" w:hAnsi="Trebuchet MS"/>
          <w:b/>
          <w:bCs/>
          <w:sz w:val="24"/>
          <w:szCs w:val="24"/>
        </w:rPr>
        <w:t>MS код ROBG-</w:t>
      </w:r>
      <w:r w:rsidRPr="008909CE">
        <w:rPr>
          <w:rFonts w:ascii="Trebuchet MS" w:hAnsi="Trebuchet MS"/>
          <w:b/>
          <w:bCs/>
          <w:sz w:val="24"/>
          <w:szCs w:val="24"/>
          <w:lang w:val="ru-RU"/>
        </w:rPr>
        <w:t>4</w:t>
      </w:r>
      <w:r w:rsidRPr="008909CE">
        <w:rPr>
          <w:rFonts w:ascii="Trebuchet MS" w:hAnsi="Trebuchet MS"/>
          <w:b/>
          <w:bCs/>
          <w:sz w:val="24"/>
          <w:szCs w:val="24"/>
        </w:rPr>
        <w:t>24</w:t>
      </w:r>
    </w:p>
    <w:p w14:paraId="07990CFD" w14:textId="77777777" w:rsidR="00B629D6" w:rsidRPr="00B629D6" w:rsidRDefault="00B629D6" w:rsidP="004D051C">
      <w:pPr>
        <w:jc w:val="both"/>
        <w:rPr>
          <w:rFonts w:ascii="Trebuchet MS" w:hAnsi="Trebuchet MS"/>
          <w:sz w:val="24"/>
          <w:szCs w:val="24"/>
        </w:rPr>
      </w:pPr>
    </w:p>
    <w:p w14:paraId="37E3BFC6" w14:textId="1594006F" w:rsidR="008909CE" w:rsidRPr="0079017D" w:rsidRDefault="00B629D6" w:rsidP="0079017D">
      <w:pPr>
        <w:pStyle w:val="a3"/>
        <w:numPr>
          <w:ilvl w:val="0"/>
          <w:numId w:val="24"/>
        </w:num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79017D">
        <w:rPr>
          <w:rFonts w:ascii="Trebuchet MS" w:hAnsi="Trebuchet MS"/>
          <w:b/>
          <w:sz w:val="24"/>
          <w:szCs w:val="24"/>
          <w:u w:val="single"/>
        </w:rPr>
        <w:t>Пълно описание на обекта на поръчката, включително основни характеристики:</w:t>
      </w:r>
    </w:p>
    <w:p w14:paraId="5980DD6E" w14:textId="77777777" w:rsidR="00B629D6" w:rsidRPr="00B629D6" w:rsidRDefault="00B629D6" w:rsidP="00B629D6">
      <w:pPr>
        <w:spacing w:after="120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Настоящата обществена поръчка се провежда в изпълнение на следните проекти:</w:t>
      </w:r>
    </w:p>
    <w:p w14:paraId="3FBB9B5B" w14:textId="77777777" w:rsidR="00B629D6" w:rsidRPr="00B629D6" w:rsidRDefault="00B629D6" w:rsidP="00B629D6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B629D6">
        <w:rPr>
          <w:rFonts w:ascii="Trebuchet MS" w:eastAsia="Calibri" w:hAnsi="Trebuchet MS" w:cs="Times New Roman"/>
          <w:bCs/>
          <w:color w:val="000000"/>
          <w:sz w:val="24"/>
        </w:rPr>
        <w:t xml:space="preserve">Проект </w:t>
      </w:r>
      <w:r w:rsidRPr="00B629D6">
        <w:rPr>
          <w:rFonts w:ascii="Trebuchet MS" w:eastAsia="Calibri" w:hAnsi="Trebuchet MS" w:cs="Times New Roman"/>
          <w:bCs/>
          <w:color w:val="000000"/>
          <w:sz w:val="24"/>
          <w:lang w:val="en-GB"/>
        </w:rPr>
        <w:t xml:space="preserve">ROBG-418 </w:t>
      </w:r>
      <w:r w:rsidRPr="00B629D6">
        <w:rPr>
          <w:rFonts w:ascii="Trebuchet MS" w:eastAsia="Calibri" w:hAnsi="Trebuchet MS" w:cs="Times New Roman"/>
          <w:bCs/>
          <w:color w:val="000000"/>
          <w:sz w:val="24"/>
        </w:rPr>
        <w:t xml:space="preserve">"Инвестиране в пътната безопасност и подобряване свързаността на Община Русе и Окръг Гюргево с транспортна мрежа TEN-T" по </w:t>
      </w:r>
      <w:r w:rsidRPr="00B629D6">
        <w:rPr>
          <w:rFonts w:ascii="Trebuchet MS" w:eastAsia="Calibri" w:hAnsi="Trebuchet MS" w:cs="Times New Roman"/>
          <w:color w:val="000000"/>
          <w:sz w:val="24"/>
        </w:rPr>
        <w:t>Приоритетна ос 1 "Един добре свързан регион", с водещ бенефициент Община Русе и партньор 2 Окръжен съвет – Гюргево;</w:t>
      </w:r>
    </w:p>
    <w:p w14:paraId="1B43B619" w14:textId="77777777" w:rsidR="00B629D6" w:rsidRPr="00B629D6" w:rsidRDefault="00B629D6" w:rsidP="00B629D6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B629D6">
        <w:rPr>
          <w:rFonts w:ascii="Trebuchet MS" w:eastAsia="Calibri" w:hAnsi="Trebuchet MS" w:cs="Times New Roman"/>
          <w:bCs/>
          <w:color w:val="000000"/>
          <w:sz w:val="24"/>
        </w:rPr>
        <w:t xml:space="preserve">Проект </w:t>
      </w:r>
      <w:r w:rsidRPr="00B629D6">
        <w:rPr>
          <w:rFonts w:ascii="Trebuchet MS" w:eastAsia="Calibri" w:hAnsi="Trebuchet MS" w:cs="Times New Roman"/>
          <w:bCs/>
          <w:color w:val="000000"/>
          <w:sz w:val="24"/>
          <w:lang w:val="en-GB"/>
        </w:rPr>
        <w:t>ROBG-4</w:t>
      </w:r>
      <w:r w:rsidRPr="00B629D6">
        <w:rPr>
          <w:rFonts w:ascii="Trebuchet MS" w:eastAsia="Calibri" w:hAnsi="Trebuchet MS" w:cs="Times New Roman"/>
          <w:bCs/>
          <w:color w:val="000000"/>
          <w:sz w:val="24"/>
        </w:rPr>
        <w:t>25</w:t>
      </w:r>
      <w:r w:rsidRPr="00B629D6">
        <w:rPr>
          <w:rFonts w:ascii="Trebuchet MS" w:eastAsia="Calibri" w:hAnsi="Trebuchet MS" w:cs="Times New Roman"/>
          <w:bCs/>
          <w:color w:val="000000"/>
          <w:sz w:val="24"/>
          <w:lang w:val="en-GB"/>
        </w:rPr>
        <w:t xml:space="preserve"> </w:t>
      </w:r>
      <w:r w:rsidRPr="00B629D6">
        <w:rPr>
          <w:rFonts w:ascii="Trebuchet MS" w:eastAsia="Calibri" w:hAnsi="Trebuchet MS" w:cs="Times New Roman"/>
          <w:bCs/>
          <w:color w:val="000000"/>
          <w:sz w:val="24"/>
        </w:rPr>
        <w:t xml:space="preserve">"Добре развита транспортна система в </w:t>
      </w:r>
      <w:proofErr w:type="spellStart"/>
      <w:r w:rsidRPr="00B629D6">
        <w:rPr>
          <w:rFonts w:ascii="Trebuchet MS" w:eastAsia="Calibri" w:hAnsi="Trebuchet MS" w:cs="Times New Roman"/>
          <w:bCs/>
          <w:color w:val="000000"/>
          <w:sz w:val="24"/>
        </w:rPr>
        <w:t>Еврорегион</w:t>
      </w:r>
      <w:proofErr w:type="spellEnd"/>
      <w:r w:rsidRPr="00B629D6">
        <w:rPr>
          <w:rFonts w:ascii="Trebuchet MS" w:eastAsia="Calibri" w:hAnsi="Trebuchet MS" w:cs="Times New Roman"/>
          <w:bCs/>
          <w:color w:val="000000"/>
          <w:sz w:val="24"/>
        </w:rPr>
        <w:t xml:space="preserve"> Русе - Гюргево за по-добра свързаност с TEN-T мрежата" с водещ бенефициент Община Гюргево и партньор 2 Община Русе.</w:t>
      </w:r>
    </w:p>
    <w:p w14:paraId="0FAD8DDD" w14:textId="77777777" w:rsidR="00B629D6" w:rsidRPr="00B629D6" w:rsidRDefault="00B629D6" w:rsidP="00B629D6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B629D6">
        <w:rPr>
          <w:rFonts w:ascii="Trebuchet MS" w:eastAsia="Calibri" w:hAnsi="Trebuchet MS" w:cs="Times New Roman"/>
          <w:bCs/>
          <w:color w:val="000000"/>
          <w:sz w:val="24"/>
        </w:rPr>
        <w:t xml:space="preserve">Проект </w:t>
      </w:r>
      <w:r w:rsidRPr="00B629D6">
        <w:rPr>
          <w:rFonts w:ascii="Trebuchet MS" w:eastAsia="Calibri" w:hAnsi="Trebuchet MS" w:cs="Times New Roman"/>
          <w:bCs/>
          <w:color w:val="000000"/>
          <w:sz w:val="24"/>
          <w:lang w:val="en-GB"/>
        </w:rPr>
        <w:t>ROBG-4</w:t>
      </w:r>
      <w:r w:rsidRPr="00B629D6">
        <w:rPr>
          <w:rFonts w:ascii="Trebuchet MS" w:eastAsia="Calibri" w:hAnsi="Trebuchet MS" w:cs="Times New Roman"/>
          <w:bCs/>
          <w:color w:val="000000"/>
          <w:sz w:val="24"/>
        </w:rPr>
        <w:t>24</w:t>
      </w:r>
      <w:r w:rsidRPr="00B629D6">
        <w:rPr>
          <w:rFonts w:ascii="Trebuchet MS" w:eastAsia="Calibri" w:hAnsi="Trebuchet MS" w:cs="Times New Roman"/>
          <w:bCs/>
          <w:color w:val="000000"/>
          <w:sz w:val="24"/>
          <w:lang w:val="en-GB"/>
        </w:rPr>
        <w:t xml:space="preserve"> </w:t>
      </w:r>
      <w:r w:rsidRPr="00B629D6">
        <w:rPr>
          <w:rFonts w:ascii="Trebuchet MS" w:eastAsia="Calibri" w:hAnsi="Trebuchet MS" w:cs="Times New Roman"/>
          <w:bCs/>
          <w:color w:val="000000"/>
          <w:sz w:val="24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B629D6">
        <w:rPr>
          <w:rFonts w:ascii="Trebuchet MS" w:eastAsia="Calibri" w:hAnsi="Trebuchet MS" w:cs="Times New Roman"/>
          <w:bCs/>
          <w:color w:val="000000"/>
          <w:sz w:val="24"/>
        </w:rPr>
        <w:t>Еврорегион</w:t>
      </w:r>
      <w:proofErr w:type="spellEnd"/>
      <w:r w:rsidRPr="00B629D6">
        <w:rPr>
          <w:rFonts w:ascii="Trebuchet MS" w:eastAsia="Calibri" w:hAnsi="Trebuchet MS" w:cs="Times New Roman"/>
          <w:bCs/>
          <w:color w:val="000000"/>
          <w:sz w:val="24"/>
        </w:rPr>
        <w:t xml:space="preserve"> Русе-Гюргево“, с водещ бенефициент Община Русе и партньор 2 Община Гюргево.</w:t>
      </w:r>
    </w:p>
    <w:p w14:paraId="10281448" w14:textId="77777777" w:rsidR="00B629D6" w:rsidRPr="00B629D6" w:rsidRDefault="00B629D6" w:rsidP="00B629D6">
      <w:pPr>
        <w:spacing w:after="1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sz w:val="24"/>
          <w:szCs w:val="24"/>
          <w:lang w:eastAsia="bg-BG"/>
        </w:rPr>
        <w:t>За обособени позиции №1 и №2 доставката на хардуера и софтуера следва да обезпечи работата на екипите за управление на двата проекта и да допринесе за цялостното и коректно изпълнение на планираните дейности и заложените индикатори.</w:t>
      </w:r>
    </w:p>
    <w:p w14:paraId="6C9EBC16" w14:textId="77777777" w:rsidR="00B629D6" w:rsidRPr="00B629D6" w:rsidRDefault="00B629D6" w:rsidP="00B629D6">
      <w:pPr>
        <w:spacing w:after="0" w:line="240" w:lineRule="auto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</w:pPr>
    </w:p>
    <w:p w14:paraId="20A27F19" w14:textId="77777777" w:rsidR="00B629D6" w:rsidRPr="00B629D6" w:rsidRDefault="00B629D6" w:rsidP="00B629D6">
      <w:pPr>
        <w:spacing w:after="1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За обособена позиция №3  - с доставката, инсталирането и въвеждането в експлоатация на</w:t>
      </w:r>
      <w:r w:rsidRPr="00B629D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новото оборудване ще бъдат показвани специално създадени мултимедийни формати, свързани със съвместното историческо наследство на </w:t>
      </w:r>
      <w:r w:rsidRPr="00B629D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региона на Русе-Гюргево. По този начин целогодишно оборудването ще предлага завладяващо преживяване на всички интересуващи се от музеи, технологии и история и чрез него младото поколение ще </w:t>
      </w:r>
      <w:proofErr w:type="spellStart"/>
      <w:r w:rsidRPr="00B629D6">
        <w:rPr>
          <w:rFonts w:ascii="Trebuchet MS" w:eastAsia="Times New Roman" w:hAnsi="Trebuchet MS" w:cs="Times New Roman"/>
          <w:sz w:val="24"/>
          <w:szCs w:val="24"/>
          <w:lang w:eastAsia="bg-BG"/>
        </w:rPr>
        <w:t>преоткрие</w:t>
      </w:r>
      <w:proofErr w:type="spellEnd"/>
      <w:r w:rsidRPr="00B629D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паметника като туристическа атракция. 360 градусовата мултимедийна панорама представлява интегрирана система/ мултимедийна инсталация от технически устройства за визия и звук, която се изгражда в уникален вид с 3D </w:t>
      </w:r>
      <w:proofErr w:type="spellStart"/>
      <w:r w:rsidRPr="00B629D6">
        <w:rPr>
          <w:rFonts w:ascii="Trebuchet MS" w:eastAsia="Times New Roman" w:hAnsi="Trebuchet MS" w:cs="Times New Roman"/>
          <w:sz w:val="24"/>
          <w:szCs w:val="24"/>
          <w:lang w:eastAsia="bg-BG"/>
        </w:rPr>
        <w:t>мапинг</w:t>
      </w:r>
      <w:proofErr w:type="spellEnd"/>
      <w:r w:rsidRPr="00B629D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на вертикалните стени в </w:t>
      </w:r>
      <w:proofErr w:type="spellStart"/>
      <w:r w:rsidRPr="00B629D6">
        <w:rPr>
          <w:rFonts w:ascii="Trebuchet MS" w:eastAsia="Times New Roman" w:hAnsi="Trebuchet MS" w:cs="Times New Roman"/>
          <w:sz w:val="24"/>
          <w:szCs w:val="24"/>
          <w:lang w:eastAsia="bg-BG"/>
        </w:rPr>
        <w:t>подкуполното</w:t>
      </w:r>
      <w:proofErr w:type="spellEnd"/>
      <w:r w:rsidRPr="00B629D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пространство на Пантеона на възрожденците в Русе. Системата излъчва уникално, специално създадено мултимедийно съдържание върху вътрешните вертикални стени в </w:t>
      </w:r>
      <w:proofErr w:type="spellStart"/>
      <w:r w:rsidRPr="00B629D6">
        <w:rPr>
          <w:rFonts w:ascii="Trebuchet MS" w:eastAsia="Times New Roman" w:hAnsi="Trebuchet MS" w:cs="Times New Roman"/>
          <w:sz w:val="24"/>
          <w:szCs w:val="24"/>
          <w:lang w:eastAsia="bg-BG"/>
        </w:rPr>
        <w:t>подкуполното</w:t>
      </w:r>
      <w:proofErr w:type="spellEnd"/>
      <w:r w:rsidRPr="00B629D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пространство на Пантеона и насища обемите със специализиран звук.</w:t>
      </w:r>
    </w:p>
    <w:p w14:paraId="390464C3" w14:textId="77777777" w:rsidR="00B629D6" w:rsidRPr="00B629D6" w:rsidRDefault="00B629D6" w:rsidP="00B629D6">
      <w:pPr>
        <w:spacing w:after="120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В изпълнение на заложените дейности по трите проекта следва да бъдат доставени следните хардуерни и софтуерни компоненти:</w:t>
      </w:r>
    </w:p>
    <w:p w14:paraId="789A50A6" w14:textId="77777777" w:rsidR="00B629D6" w:rsidRPr="00B629D6" w:rsidRDefault="00B629D6" w:rsidP="00B629D6">
      <w:pPr>
        <w:numPr>
          <w:ilvl w:val="0"/>
          <w:numId w:val="21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B629D6">
        <w:rPr>
          <w:rFonts w:ascii="Trebuchet MS" w:eastAsia="Calibri" w:hAnsi="Trebuchet MS" w:cs="Times New Roman"/>
          <w:sz w:val="24"/>
        </w:rPr>
        <w:t xml:space="preserve">По </w:t>
      </w:r>
      <w:r w:rsidRPr="00B629D6">
        <w:rPr>
          <w:rFonts w:ascii="Trebuchet MS" w:eastAsia="Calibri" w:hAnsi="Trebuchet MS" w:cs="Times New Roman"/>
          <w:b/>
          <w:bCs/>
          <w:color w:val="000000"/>
          <w:sz w:val="24"/>
        </w:rPr>
        <w:t>Обособена позиция №1 –</w:t>
      </w:r>
      <w:r w:rsidRPr="00B629D6">
        <w:rPr>
          <w:rFonts w:ascii="Trebuchet MS" w:eastAsia="Calibri" w:hAnsi="Trebuchet MS" w:cs="Times New Roman"/>
          <w:bCs/>
          <w:color w:val="000000"/>
          <w:sz w:val="24"/>
        </w:rPr>
        <w:t xml:space="preserve"> Доставка на хардуер и софтуер за екипа за управление на проект </w:t>
      </w:r>
      <w:r w:rsidRPr="00B629D6">
        <w:rPr>
          <w:rFonts w:ascii="Trebuchet MS" w:eastAsia="Calibri" w:hAnsi="Trebuchet MS" w:cs="Times New Roman"/>
          <w:bCs/>
          <w:color w:val="000000"/>
          <w:sz w:val="24"/>
          <w:lang w:val="en-GB"/>
        </w:rPr>
        <w:t xml:space="preserve">ROBG-418 </w:t>
      </w:r>
      <w:r w:rsidRPr="00B629D6">
        <w:rPr>
          <w:rFonts w:ascii="Trebuchet MS" w:eastAsia="Calibri" w:hAnsi="Trebuchet MS" w:cs="Times New Roman"/>
          <w:bCs/>
          <w:color w:val="000000"/>
          <w:sz w:val="24"/>
        </w:rPr>
        <w:t>"Инвестиране в пътната безопасност и подобряване свързаността на Община Русе и Окръг Гюргево с транспортна мрежа TEN-T":</w:t>
      </w:r>
    </w:p>
    <w:p w14:paraId="5314D8E7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B629D6">
        <w:rPr>
          <w:rFonts w:ascii="Trebuchet MS" w:eastAsia="Calibri" w:hAnsi="Trebuchet MS" w:cs="Times New Roman"/>
          <w:bCs/>
          <w:color w:val="000000"/>
          <w:sz w:val="24"/>
        </w:rPr>
        <w:t>5 бр. преносими компютри (вкл. с инсталирана операционна система);</w:t>
      </w:r>
    </w:p>
    <w:p w14:paraId="61D205A2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B629D6">
        <w:rPr>
          <w:rFonts w:ascii="Trebuchet MS" w:eastAsia="Calibri" w:hAnsi="Trebuchet MS" w:cs="Times New Roman"/>
          <w:bCs/>
          <w:color w:val="000000"/>
          <w:sz w:val="24"/>
        </w:rPr>
        <w:t>5 бр. антивирусни софтуерни пакети;</w:t>
      </w:r>
    </w:p>
    <w:p w14:paraId="512F1162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B629D6">
        <w:rPr>
          <w:rFonts w:ascii="Trebuchet MS" w:eastAsia="Calibri" w:hAnsi="Trebuchet MS" w:cs="Times New Roman"/>
          <w:bCs/>
          <w:color w:val="000000"/>
          <w:sz w:val="24"/>
        </w:rPr>
        <w:t>5 бр. софтуерни пакети за създаване на документи;</w:t>
      </w:r>
    </w:p>
    <w:p w14:paraId="15BACE45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B629D6">
        <w:rPr>
          <w:rFonts w:ascii="Trebuchet MS" w:eastAsia="Calibri" w:hAnsi="Trebuchet MS" w:cs="Times New Roman"/>
          <w:bCs/>
          <w:color w:val="000000"/>
          <w:sz w:val="24"/>
        </w:rPr>
        <w:t>2 бр. скенери.</w:t>
      </w:r>
    </w:p>
    <w:p w14:paraId="3A87F599" w14:textId="77777777" w:rsidR="00B629D6" w:rsidRPr="00B629D6" w:rsidRDefault="00B629D6" w:rsidP="00B629D6">
      <w:pPr>
        <w:numPr>
          <w:ilvl w:val="0"/>
          <w:numId w:val="21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B629D6">
        <w:rPr>
          <w:rFonts w:ascii="Trebuchet MS" w:eastAsia="Calibri" w:hAnsi="Trebuchet MS" w:cs="Times New Roman"/>
          <w:bCs/>
          <w:color w:val="000000"/>
          <w:sz w:val="24"/>
        </w:rPr>
        <w:t xml:space="preserve">По </w:t>
      </w:r>
      <w:r w:rsidRPr="00B629D6">
        <w:rPr>
          <w:rFonts w:ascii="Trebuchet MS" w:eastAsia="Calibri" w:hAnsi="Trebuchet MS" w:cs="Times New Roman"/>
          <w:b/>
          <w:bCs/>
          <w:color w:val="000000"/>
          <w:sz w:val="24"/>
        </w:rPr>
        <w:t>Обособена позиция №2 –</w:t>
      </w:r>
      <w:r w:rsidRPr="00B629D6">
        <w:rPr>
          <w:rFonts w:ascii="Trebuchet MS" w:eastAsia="Calibri" w:hAnsi="Trebuchet MS" w:cs="Times New Roman"/>
          <w:bCs/>
          <w:color w:val="000000"/>
          <w:sz w:val="24"/>
        </w:rPr>
        <w:t xml:space="preserve"> Доставка на хардуер и софтуер за екипа за управление на проект </w:t>
      </w:r>
      <w:r w:rsidRPr="00B629D6">
        <w:rPr>
          <w:rFonts w:ascii="Trebuchet MS" w:eastAsia="Calibri" w:hAnsi="Trebuchet MS" w:cs="Times New Roman"/>
          <w:bCs/>
          <w:color w:val="000000"/>
          <w:sz w:val="24"/>
          <w:lang w:val="en-GB"/>
        </w:rPr>
        <w:t>ROBG-4</w:t>
      </w:r>
      <w:r w:rsidRPr="00B629D6">
        <w:rPr>
          <w:rFonts w:ascii="Trebuchet MS" w:eastAsia="Calibri" w:hAnsi="Trebuchet MS" w:cs="Times New Roman"/>
          <w:bCs/>
          <w:color w:val="000000"/>
          <w:sz w:val="24"/>
        </w:rPr>
        <w:t>25</w:t>
      </w:r>
      <w:r w:rsidRPr="00B629D6">
        <w:rPr>
          <w:rFonts w:ascii="Trebuchet MS" w:eastAsia="Calibri" w:hAnsi="Trebuchet MS" w:cs="Times New Roman"/>
          <w:bCs/>
          <w:color w:val="000000"/>
          <w:sz w:val="24"/>
          <w:lang w:val="en-GB"/>
        </w:rPr>
        <w:t xml:space="preserve"> </w:t>
      </w:r>
      <w:r w:rsidRPr="00B629D6">
        <w:rPr>
          <w:rFonts w:ascii="Trebuchet MS" w:eastAsia="Calibri" w:hAnsi="Trebuchet MS" w:cs="Times New Roman"/>
          <w:bCs/>
          <w:color w:val="000000"/>
          <w:sz w:val="24"/>
        </w:rPr>
        <w:t xml:space="preserve">"Добре развита транспортна система в </w:t>
      </w:r>
      <w:proofErr w:type="spellStart"/>
      <w:r w:rsidRPr="00B629D6">
        <w:rPr>
          <w:rFonts w:ascii="Trebuchet MS" w:eastAsia="Calibri" w:hAnsi="Trebuchet MS" w:cs="Times New Roman"/>
          <w:bCs/>
          <w:color w:val="000000"/>
          <w:sz w:val="24"/>
        </w:rPr>
        <w:t>Еврорегион</w:t>
      </w:r>
      <w:proofErr w:type="spellEnd"/>
      <w:r w:rsidRPr="00B629D6">
        <w:rPr>
          <w:rFonts w:ascii="Trebuchet MS" w:eastAsia="Calibri" w:hAnsi="Trebuchet MS" w:cs="Times New Roman"/>
          <w:bCs/>
          <w:color w:val="000000"/>
          <w:sz w:val="24"/>
        </w:rPr>
        <w:t xml:space="preserve"> Русе - Гюргево за по-добра свързаност с TEN-T мрежата":</w:t>
      </w:r>
    </w:p>
    <w:p w14:paraId="0CE5C1D5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B629D6">
        <w:rPr>
          <w:rFonts w:ascii="Trebuchet MS" w:eastAsia="Calibri" w:hAnsi="Trebuchet MS" w:cs="Times New Roman"/>
          <w:bCs/>
          <w:color w:val="000000"/>
          <w:sz w:val="24"/>
        </w:rPr>
        <w:t>4 бр. преносими компютри (вкл. с инсталирана операционна система);</w:t>
      </w:r>
    </w:p>
    <w:p w14:paraId="6549B449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B629D6">
        <w:rPr>
          <w:rFonts w:ascii="Trebuchet MS" w:eastAsia="Calibri" w:hAnsi="Trebuchet MS" w:cs="Times New Roman"/>
          <w:bCs/>
          <w:color w:val="000000"/>
          <w:sz w:val="24"/>
        </w:rPr>
        <w:t>4 бр. антивирусни софтуерни пакети;</w:t>
      </w:r>
    </w:p>
    <w:p w14:paraId="57963F4B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B629D6">
        <w:rPr>
          <w:rFonts w:ascii="Trebuchet MS" w:eastAsia="Calibri" w:hAnsi="Trebuchet MS" w:cs="Times New Roman"/>
          <w:bCs/>
          <w:color w:val="000000"/>
          <w:sz w:val="24"/>
        </w:rPr>
        <w:t>4 бр. софтуерни пакети за създаване на документи;</w:t>
      </w:r>
    </w:p>
    <w:p w14:paraId="3A06F3DE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B629D6">
        <w:rPr>
          <w:rFonts w:ascii="Trebuchet MS" w:eastAsia="Calibri" w:hAnsi="Trebuchet MS" w:cs="Times New Roman"/>
          <w:bCs/>
          <w:color w:val="000000"/>
          <w:sz w:val="24"/>
        </w:rPr>
        <w:t>4 бр. мобилни телефони;</w:t>
      </w:r>
    </w:p>
    <w:p w14:paraId="37C65A66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B629D6">
        <w:rPr>
          <w:rFonts w:ascii="Trebuchet MS" w:eastAsia="Calibri" w:hAnsi="Trebuchet MS" w:cs="Times New Roman"/>
          <w:bCs/>
          <w:color w:val="000000"/>
          <w:sz w:val="24"/>
        </w:rPr>
        <w:t>2 бр. скенери.</w:t>
      </w:r>
    </w:p>
    <w:p w14:paraId="4F86D139" w14:textId="77777777" w:rsidR="00B629D6" w:rsidRPr="00B629D6" w:rsidRDefault="00B629D6" w:rsidP="00B629D6">
      <w:pPr>
        <w:numPr>
          <w:ilvl w:val="0"/>
          <w:numId w:val="21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B629D6">
        <w:rPr>
          <w:rFonts w:ascii="Trebuchet MS" w:eastAsia="Calibri" w:hAnsi="Trebuchet MS" w:cs="Times New Roman"/>
          <w:bCs/>
          <w:color w:val="000000"/>
          <w:sz w:val="24"/>
        </w:rPr>
        <w:t xml:space="preserve">По </w:t>
      </w:r>
      <w:r w:rsidRPr="00B629D6">
        <w:rPr>
          <w:rFonts w:ascii="Trebuchet MS" w:eastAsia="Calibri" w:hAnsi="Trebuchet MS" w:cs="Times New Roman"/>
          <w:b/>
          <w:bCs/>
          <w:color w:val="000000"/>
          <w:sz w:val="24"/>
        </w:rPr>
        <w:t xml:space="preserve">Обособена позиция №3 - </w:t>
      </w:r>
      <w:r w:rsidRPr="00B629D6">
        <w:rPr>
          <w:rFonts w:ascii="Trebuchet MS" w:eastAsia="Calibri" w:hAnsi="Trebuchet MS" w:cs="Times New Roman"/>
          <w:bCs/>
          <w:color w:val="000000"/>
          <w:sz w:val="24"/>
        </w:rPr>
        <w:t>Д</w:t>
      </w:r>
      <w:r w:rsidRPr="00B629D6">
        <w:rPr>
          <w:rFonts w:ascii="Trebuchet MS" w:eastAsia="Calibri" w:hAnsi="Trebuchet MS" w:cs="Times New Roman"/>
          <w:sz w:val="24"/>
        </w:rPr>
        <w:t xml:space="preserve">оставка, инсталиране, въвеждане в експлоатация и гаранционно обслужване </w:t>
      </w:r>
      <w:r w:rsidRPr="00B629D6">
        <w:rPr>
          <w:rFonts w:ascii="Trebuchet MS" w:eastAsia="Calibri" w:hAnsi="Trebuchet MS" w:cs="Times New Roman"/>
          <w:bCs/>
          <w:color w:val="000000"/>
          <w:sz w:val="24"/>
        </w:rPr>
        <w:t xml:space="preserve">на 360-градусово мултимедийно оборудване и аудио системи (1 звукова система за фонова музика и 1 звукова система за ритуални чествания) за Пантеона на възрожденците в гр. Русе по проект </w:t>
      </w:r>
      <w:r w:rsidRPr="00B629D6">
        <w:rPr>
          <w:rFonts w:ascii="Trebuchet MS" w:eastAsia="Calibri" w:hAnsi="Trebuchet MS" w:cs="Times New Roman"/>
          <w:bCs/>
          <w:color w:val="000000"/>
          <w:sz w:val="24"/>
          <w:lang w:val="en-GB"/>
        </w:rPr>
        <w:t>ROBG-4</w:t>
      </w:r>
      <w:r w:rsidRPr="00B629D6">
        <w:rPr>
          <w:rFonts w:ascii="Trebuchet MS" w:eastAsia="Calibri" w:hAnsi="Trebuchet MS" w:cs="Times New Roman"/>
          <w:bCs/>
          <w:color w:val="000000"/>
          <w:sz w:val="24"/>
        </w:rPr>
        <w:t>24</w:t>
      </w:r>
      <w:r w:rsidRPr="00B629D6">
        <w:rPr>
          <w:rFonts w:ascii="Trebuchet MS" w:eastAsia="Calibri" w:hAnsi="Trebuchet MS" w:cs="Times New Roman"/>
          <w:bCs/>
          <w:color w:val="000000"/>
          <w:sz w:val="24"/>
          <w:lang w:val="en-GB"/>
        </w:rPr>
        <w:t xml:space="preserve"> </w:t>
      </w:r>
      <w:r w:rsidRPr="00B629D6">
        <w:rPr>
          <w:rFonts w:ascii="Trebuchet MS" w:eastAsia="Calibri" w:hAnsi="Trebuchet MS" w:cs="Times New Roman"/>
          <w:bCs/>
          <w:color w:val="000000"/>
          <w:sz w:val="24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B629D6">
        <w:rPr>
          <w:rFonts w:ascii="Trebuchet MS" w:eastAsia="Calibri" w:hAnsi="Trebuchet MS" w:cs="Times New Roman"/>
          <w:bCs/>
          <w:color w:val="000000"/>
          <w:sz w:val="24"/>
        </w:rPr>
        <w:t>Еврорегион</w:t>
      </w:r>
      <w:proofErr w:type="spellEnd"/>
      <w:r w:rsidRPr="00B629D6">
        <w:rPr>
          <w:rFonts w:ascii="Trebuchet MS" w:eastAsia="Calibri" w:hAnsi="Trebuchet MS" w:cs="Times New Roman"/>
          <w:bCs/>
          <w:color w:val="000000"/>
          <w:sz w:val="24"/>
        </w:rPr>
        <w:t xml:space="preserve"> Русе-Гюргево“:</w:t>
      </w:r>
    </w:p>
    <w:p w14:paraId="02154D34" w14:textId="77777777" w:rsidR="00B629D6" w:rsidRPr="00B629D6" w:rsidRDefault="00B629D6" w:rsidP="00B629D6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30" w:firstLine="360"/>
        <w:contextualSpacing/>
        <w:jc w:val="both"/>
        <w:rPr>
          <w:rFonts w:ascii="Trebuchet MS" w:eastAsia="Calibri" w:hAnsi="Trebuchet MS" w:cs="Times New Roman"/>
          <w:color w:val="000000"/>
          <w:sz w:val="24"/>
        </w:rPr>
      </w:pPr>
      <w:r w:rsidRPr="00B629D6">
        <w:rPr>
          <w:rFonts w:ascii="Trebuchet MS" w:eastAsia="Calibri" w:hAnsi="Trebuchet MS" w:cs="Times New Roman"/>
          <w:color w:val="000000"/>
          <w:sz w:val="24"/>
        </w:rPr>
        <w:t xml:space="preserve">8 канална аудиовизуална система </w:t>
      </w:r>
    </w:p>
    <w:p w14:paraId="063F8109" w14:textId="77777777" w:rsidR="00B629D6" w:rsidRPr="00B629D6" w:rsidRDefault="00B629D6" w:rsidP="00B629D6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30" w:firstLine="360"/>
        <w:contextualSpacing/>
        <w:jc w:val="both"/>
        <w:rPr>
          <w:rFonts w:ascii="Trebuchet MS" w:eastAsia="Calibri" w:hAnsi="Trebuchet MS" w:cs="Times New Roman"/>
          <w:color w:val="000000"/>
          <w:sz w:val="24"/>
        </w:rPr>
      </w:pPr>
      <w:r w:rsidRPr="00B629D6">
        <w:rPr>
          <w:rFonts w:ascii="Trebuchet MS" w:eastAsia="Calibri" w:hAnsi="Trebuchet MS" w:cs="Times New Roman"/>
          <w:color w:val="000000"/>
          <w:sz w:val="24"/>
        </w:rPr>
        <w:t xml:space="preserve">8 бр. мултимедийни </w:t>
      </w:r>
      <w:proofErr w:type="spellStart"/>
      <w:r w:rsidRPr="00B629D6">
        <w:rPr>
          <w:rFonts w:ascii="Trebuchet MS" w:eastAsia="Calibri" w:hAnsi="Trebuchet MS" w:cs="Times New Roman"/>
          <w:color w:val="000000"/>
          <w:sz w:val="24"/>
        </w:rPr>
        <w:t>видеопроектори</w:t>
      </w:r>
      <w:proofErr w:type="spellEnd"/>
      <w:r w:rsidRPr="00B629D6">
        <w:rPr>
          <w:rFonts w:ascii="Trebuchet MS" w:eastAsia="Calibri" w:hAnsi="Trebuchet MS" w:cs="Times New Roman"/>
          <w:color w:val="000000"/>
          <w:sz w:val="24"/>
        </w:rPr>
        <w:t xml:space="preserve"> </w:t>
      </w:r>
    </w:p>
    <w:p w14:paraId="4D45F224" w14:textId="77777777" w:rsidR="00B629D6" w:rsidRPr="00B629D6" w:rsidRDefault="00B629D6" w:rsidP="00B629D6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30" w:firstLine="360"/>
        <w:contextualSpacing/>
        <w:jc w:val="both"/>
        <w:rPr>
          <w:rFonts w:ascii="Trebuchet MS" w:eastAsia="Calibri" w:hAnsi="Trebuchet MS" w:cs="Times New Roman"/>
          <w:color w:val="000000"/>
          <w:sz w:val="24"/>
        </w:rPr>
      </w:pPr>
      <w:r w:rsidRPr="00B629D6">
        <w:rPr>
          <w:rFonts w:ascii="Trebuchet MS" w:eastAsia="Calibri" w:hAnsi="Trebuchet MS" w:cs="Times New Roman"/>
          <w:color w:val="000000"/>
          <w:sz w:val="24"/>
        </w:rPr>
        <w:t xml:space="preserve">8 бр. </w:t>
      </w:r>
      <w:proofErr w:type="spellStart"/>
      <w:r w:rsidRPr="00B629D6">
        <w:rPr>
          <w:rFonts w:ascii="Trebuchet MS" w:eastAsia="Calibri" w:hAnsi="Trebuchet MS" w:cs="Times New Roman"/>
          <w:color w:val="000000"/>
          <w:sz w:val="24"/>
        </w:rPr>
        <w:t>двулентови</w:t>
      </w:r>
      <w:proofErr w:type="spellEnd"/>
      <w:r w:rsidRPr="00B629D6">
        <w:rPr>
          <w:rFonts w:ascii="Trebuchet MS" w:eastAsia="Calibri" w:hAnsi="Trebuchet MS" w:cs="Times New Roman"/>
          <w:color w:val="000000"/>
          <w:sz w:val="24"/>
        </w:rPr>
        <w:t xml:space="preserve"> активни тонколони </w:t>
      </w:r>
    </w:p>
    <w:p w14:paraId="0F671E92" w14:textId="77777777" w:rsidR="00B629D6" w:rsidRPr="00B629D6" w:rsidRDefault="00B629D6" w:rsidP="00B629D6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30" w:firstLine="360"/>
        <w:contextualSpacing/>
        <w:jc w:val="both"/>
        <w:rPr>
          <w:rFonts w:ascii="Trebuchet MS" w:eastAsia="Calibri" w:hAnsi="Trebuchet MS" w:cs="Times New Roman"/>
          <w:color w:val="000000"/>
          <w:sz w:val="24"/>
        </w:rPr>
      </w:pPr>
      <w:r w:rsidRPr="00B629D6">
        <w:rPr>
          <w:rFonts w:ascii="Trebuchet MS" w:eastAsia="Calibri" w:hAnsi="Trebuchet MS" w:cs="Times New Roman"/>
          <w:color w:val="000000"/>
          <w:sz w:val="24"/>
        </w:rPr>
        <w:t>1 бр. компютърен хардуер</w:t>
      </w:r>
    </w:p>
    <w:p w14:paraId="76C0ED31" w14:textId="77777777" w:rsidR="00B629D6" w:rsidRPr="00B629D6" w:rsidRDefault="00B629D6" w:rsidP="00B629D6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30" w:firstLine="360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B629D6">
        <w:rPr>
          <w:rFonts w:ascii="Trebuchet MS" w:eastAsia="Calibri" w:hAnsi="Trebuchet MS" w:cs="Times New Roman"/>
          <w:color w:val="000000"/>
          <w:sz w:val="24"/>
        </w:rPr>
        <w:lastRenderedPageBreak/>
        <w:t xml:space="preserve">1 бр.  мултимедиен софтуер </w:t>
      </w:r>
    </w:p>
    <w:p w14:paraId="52C92458" w14:textId="6258611E" w:rsidR="00B629D6" w:rsidRPr="00B629D6" w:rsidRDefault="00B629D6" w:rsidP="00B629D6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30" w:firstLine="360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B629D6"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  <w:t>2 бр. аудио системи.</w:t>
      </w:r>
    </w:p>
    <w:p w14:paraId="35D6BE0B" w14:textId="77777777" w:rsidR="00B629D6" w:rsidRDefault="00B629D6" w:rsidP="00B629D6">
      <w:pPr>
        <w:spacing w:after="120"/>
        <w:jc w:val="both"/>
        <w:rPr>
          <w:rFonts w:ascii="Trebuchet MS" w:eastAsia="Calibri" w:hAnsi="Trebuchet MS"/>
          <w:b/>
          <w:bCs/>
          <w:iCs/>
          <w:sz w:val="24"/>
          <w:szCs w:val="24"/>
        </w:rPr>
      </w:pPr>
    </w:p>
    <w:p w14:paraId="3937AA08" w14:textId="0A457A73" w:rsidR="00B629D6" w:rsidRPr="0079017D" w:rsidRDefault="00B629D6" w:rsidP="0079017D">
      <w:pPr>
        <w:pStyle w:val="a3"/>
        <w:numPr>
          <w:ilvl w:val="0"/>
          <w:numId w:val="24"/>
        </w:numPr>
        <w:spacing w:after="120"/>
        <w:jc w:val="both"/>
        <w:rPr>
          <w:rFonts w:ascii="Trebuchet MS" w:eastAsia="Calibri" w:hAnsi="Trebuchet MS"/>
          <w:b/>
          <w:bCs/>
          <w:sz w:val="24"/>
          <w:szCs w:val="24"/>
        </w:rPr>
      </w:pPr>
      <w:r w:rsidRPr="0079017D">
        <w:rPr>
          <w:rFonts w:ascii="Trebuchet MS" w:eastAsia="Calibri" w:hAnsi="Trebuchet MS"/>
          <w:b/>
          <w:bCs/>
          <w:iCs/>
          <w:sz w:val="24"/>
          <w:szCs w:val="24"/>
          <w:u w:val="single"/>
        </w:rPr>
        <w:t>Общи информация и изисквания при изпълнение на поръчката</w:t>
      </w:r>
      <w:r w:rsidRPr="0079017D">
        <w:rPr>
          <w:rFonts w:ascii="Trebuchet MS" w:eastAsia="Calibri" w:hAnsi="Trebuchet MS"/>
          <w:b/>
          <w:bCs/>
          <w:iCs/>
          <w:sz w:val="24"/>
          <w:szCs w:val="24"/>
        </w:rPr>
        <w:t>:</w:t>
      </w:r>
    </w:p>
    <w:p w14:paraId="2782B8B8" w14:textId="77777777" w:rsidR="00B629D6" w:rsidRPr="00B629D6" w:rsidRDefault="00B629D6" w:rsidP="00B629D6">
      <w:pPr>
        <w:spacing w:after="120"/>
        <w:jc w:val="both"/>
        <w:rPr>
          <w:rFonts w:ascii="Trebuchet MS" w:eastAsia="Calibri" w:hAnsi="Trebuchet MS"/>
          <w:bCs/>
          <w:sz w:val="24"/>
          <w:szCs w:val="24"/>
        </w:rPr>
      </w:pPr>
      <w:r w:rsidRPr="00B629D6">
        <w:rPr>
          <w:rFonts w:ascii="Trebuchet MS" w:eastAsia="Calibri" w:hAnsi="Trebuchet MS"/>
          <w:bCs/>
          <w:sz w:val="24"/>
          <w:szCs w:val="24"/>
        </w:rPr>
        <w:t>Настоящата обществена поръчка следва да бъде изпълнена в съответствие с Наръчник за изпълнение на проекти на Програма INTERREG V-A Румъния-България“ 2014-2020 и Наръчника за визуална идентичност на Програмата за прилагане на правилата за информация и публичност.</w:t>
      </w:r>
    </w:p>
    <w:p w14:paraId="5CF52D14" w14:textId="77777777" w:rsidR="00B629D6" w:rsidRPr="00B629D6" w:rsidRDefault="00B629D6" w:rsidP="00B629D6">
      <w:pPr>
        <w:spacing w:after="120"/>
        <w:jc w:val="both"/>
        <w:rPr>
          <w:rFonts w:ascii="Trebuchet MS" w:eastAsia="Calibri" w:hAnsi="Trebuchet MS"/>
          <w:bCs/>
          <w:sz w:val="24"/>
          <w:szCs w:val="24"/>
        </w:rPr>
      </w:pPr>
      <w:r w:rsidRPr="00B629D6">
        <w:rPr>
          <w:rFonts w:ascii="Trebuchet MS" w:eastAsia="Calibri" w:hAnsi="Trebuchet MS"/>
          <w:bCs/>
          <w:sz w:val="24"/>
          <w:szCs w:val="24"/>
        </w:rPr>
        <w:t>При изпълнение на обществената поръчка, следва да се спазват правилата и процедурите, записани в следната нормативна рамка:</w:t>
      </w:r>
    </w:p>
    <w:p w14:paraId="44CF47FC" w14:textId="77777777" w:rsidR="00B629D6" w:rsidRPr="00B629D6" w:rsidRDefault="00B629D6" w:rsidP="00B629D6">
      <w:pPr>
        <w:numPr>
          <w:ilvl w:val="0"/>
          <w:numId w:val="23"/>
        </w:numPr>
        <w:spacing w:after="120"/>
        <w:jc w:val="both"/>
        <w:rPr>
          <w:rFonts w:ascii="Trebuchet MS" w:eastAsia="Calibri" w:hAnsi="Trebuchet MS"/>
          <w:bCs/>
          <w:sz w:val="24"/>
          <w:szCs w:val="24"/>
        </w:rPr>
      </w:pPr>
      <w:r w:rsidRPr="00B629D6">
        <w:rPr>
          <w:rFonts w:ascii="Trebuchet MS" w:eastAsia="Calibri" w:hAnsi="Trebuchet MS"/>
          <w:bCs/>
          <w:sz w:val="24"/>
          <w:szCs w:val="24"/>
        </w:rPr>
        <w:t>Договори за субсидия по ПРОГРАМА INTERREG V-A Румъния-България 2014-2020;</w:t>
      </w:r>
    </w:p>
    <w:p w14:paraId="5F0961B7" w14:textId="77777777" w:rsidR="00B629D6" w:rsidRPr="00B629D6" w:rsidRDefault="00B629D6" w:rsidP="00B629D6">
      <w:pPr>
        <w:numPr>
          <w:ilvl w:val="0"/>
          <w:numId w:val="23"/>
        </w:numPr>
        <w:spacing w:after="120"/>
        <w:jc w:val="both"/>
        <w:rPr>
          <w:rFonts w:ascii="Trebuchet MS" w:eastAsia="Calibri" w:hAnsi="Trebuchet MS"/>
          <w:bCs/>
          <w:sz w:val="24"/>
          <w:szCs w:val="24"/>
        </w:rPr>
      </w:pPr>
      <w:r w:rsidRPr="00B629D6">
        <w:rPr>
          <w:rFonts w:ascii="Trebuchet MS" w:eastAsia="Calibri" w:hAnsi="Trebuchet MS"/>
          <w:bCs/>
          <w:sz w:val="24"/>
          <w:szCs w:val="24"/>
        </w:rPr>
        <w:t>„Наръчник за изпълнение на проекти на Програма INTERREG V-A Румъния-България 2014-2020 - http://www.interregrobg.eu/en/rules-of-implementation/</w:t>
      </w:r>
      <w:r w:rsidRPr="00B629D6">
        <w:rPr>
          <w:rFonts w:ascii="Trebuchet MS" w:eastAsia="Calibri" w:hAnsi="Trebuchet MS"/>
          <w:bCs/>
          <w:sz w:val="24"/>
          <w:szCs w:val="24"/>
        </w:rPr>
        <w:br/>
      </w:r>
      <w:proofErr w:type="spellStart"/>
      <w:r w:rsidRPr="00B629D6">
        <w:rPr>
          <w:rFonts w:ascii="Trebuchet MS" w:eastAsia="Calibri" w:hAnsi="Trebuchet MS"/>
          <w:bCs/>
          <w:sz w:val="24"/>
          <w:szCs w:val="24"/>
        </w:rPr>
        <w:t>programme-rules</w:t>
      </w:r>
      <w:proofErr w:type="spellEnd"/>
      <w:r w:rsidRPr="00B629D6">
        <w:rPr>
          <w:rFonts w:ascii="Trebuchet MS" w:eastAsia="Calibri" w:hAnsi="Trebuchet MS"/>
          <w:bCs/>
          <w:sz w:val="24"/>
          <w:szCs w:val="24"/>
        </w:rPr>
        <w:t>/</w:t>
      </w:r>
      <w:proofErr w:type="spellStart"/>
      <w:r w:rsidRPr="00B629D6">
        <w:rPr>
          <w:rFonts w:ascii="Trebuchet MS" w:eastAsia="Calibri" w:hAnsi="Trebuchet MS"/>
          <w:bCs/>
          <w:sz w:val="24"/>
          <w:szCs w:val="24"/>
        </w:rPr>
        <w:t>project-implementation-manual</w:t>
      </w:r>
      <w:proofErr w:type="spellEnd"/>
      <w:r w:rsidRPr="00B629D6">
        <w:rPr>
          <w:rFonts w:ascii="Trebuchet MS" w:eastAsia="Calibri" w:hAnsi="Trebuchet MS"/>
          <w:bCs/>
          <w:sz w:val="24"/>
          <w:szCs w:val="24"/>
        </w:rPr>
        <w:t>.</w:t>
      </w:r>
      <w:proofErr w:type="spellStart"/>
      <w:r w:rsidRPr="00B629D6">
        <w:rPr>
          <w:rFonts w:ascii="Trebuchet MS" w:eastAsia="Calibri" w:hAnsi="Trebuchet MS"/>
          <w:bCs/>
          <w:sz w:val="24"/>
          <w:szCs w:val="24"/>
        </w:rPr>
        <w:t>html</w:t>
      </w:r>
      <w:proofErr w:type="spellEnd"/>
      <w:r w:rsidRPr="00B629D6">
        <w:rPr>
          <w:rFonts w:ascii="Trebuchet MS" w:eastAsia="Calibri" w:hAnsi="Trebuchet MS"/>
          <w:bCs/>
          <w:sz w:val="24"/>
          <w:szCs w:val="24"/>
        </w:rPr>
        <w:t>;</w:t>
      </w:r>
    </w:p>
    <w:p w14:paraId="05F69B27" w14:textId="77777777" w:rsidR="00B629D6" w:rsidRPr="00B629D6" w:rsidRDefault="00B629D6" w:rsidP="00B629D6">
      <w:pPr>
        <w:numPr>
          <w:ilvl w:val="0"/>
          <w:numId w:val="23"/>
        </w:numPr>
        <w:spacing w:after="120"/>
        <w:jc w:val="both"/>
        <w:rPr>
          <w:rFonts w:ascii="Trebuchet MS" w:eastAsia="Calibri" w:hAnsi="Trebuchet MS"/>
          <w:bCs/>
          <w:sz w:val="24"/>
          <w:szCs w:val="24"/>
        </w:rPr>
      </w:pPr>
      <w:r w:rsidRPr="00B629D6">
        <w:rPr>
          <w:rFonts w:ascii="Trebuchet MS" w:eastAsia="Calibri" w:hAnsi="Trebuchet MS"/>
          <w:bCs/>
          <w:sz w:val="24"/>
          <w:szCs w:val="24"/>
        </w:rPr>
        <w:t>Наръчник за визуална идентичност на Програма INTERREG V-A Румъния-България 2014-2020 - http://www.interregrobg.eu/bg/rules-of-implementation/</w:t>
      </w:r>
      <w:r w:rsidRPr="00B629D6">
        <w:rPr>
          <w:rFonts w:ascii="Trebuchet MS" w:eastAsia="Calibri" w:hAnsi="Trebuchet MS"/>
          <w:bCs/>
          <w:sz w:val="24"/>
          <w:szCs w:val="24"/>
        </w:rPr>
        <w:br/>
      </w:r>
      <w:proofErr w:type="spellStart"/>
      <w:r w:rsidRPr="00B629D6">
        <w:rPr>
          <w:rFonts w:ascii="Trebuchet MS" w:eastAsia="Calibri" w:hAnsi="Trebuchet MS"/>
          <w:bCs/>
          <w:sz w:val="24"/>
          <w:szCs w:val="24"/>
        </w:rPr>
        <w:t>programme-rules</w:t>
      </w:r>
      <w:proofErr w:type="spellEnd"/>
      <w:r w:rsidRPr="00B629D6">
        <w:rPr>
          <w:rFonts w:ascii="Trebuchet MS" w:eastAsia="Calibri" w:hAnsi="Trebuchet MS"/>
          <w:bCs/>
          <w:sz w:val="24"/>
          <w:szCs w:val="24"/>
        </w:rPr>
        <w:t>/</w:t>
      </w:r>
      <w:proofErr w:type="spellStart"/>
      <w:r w:rsidRPr="00B629D6">
        <w:rPr>
          <w:rFonts w:ascii="Trebuchet MS" w:eastAsia="Calibri" w:hAnsi="Trebuchet MS"/>
          <w:bCs/>
          <w:sz w:val="24"/>
          <w:szCs w:val="24"/>
        </w:rPr>
        <w:t>visual-identity-manual-bg</w:t>
      </w:r>
      <w:proofErr w:type="spellEnd"/>
      <w:r w:rsidRPr="00B629D6">
        <w:rPr>
          <w:rFonts w:ascii="Trebuchet MS" w:eastAsia="Calibri" w:hAnsi="Trebuchet MS"/>
          <w:bCs/>
          <w:sz w:val="24"/>
          <w:szCs w:val="24"/>
        </w:rPr>
        <w:t>.</w:t>
      </w:r>
      <w:proofErr w:type="spellStart"/>
      <w:r w:rsidRPr="00B629D6">
        <w:rPr>
          <w:rFonts w:ascii="Trebuchet MS" w:eastAsia="Calibri" w:hAnsi="Trebuchet MS"/>
          <w:bCs/>
          <w:sz w:val="24"/>
          <w:szCs w:val="24"/>
        </w:rPr>
        <w:t>html</w:t>
      </w:r>
      <w:proofErr w:type="spellEnd"/>
      <w:r w:rsidRPr="00B629D6">
        <w:rPr>
          <w:rFonts w:ascii="Trebuchet MS" w:eastAsia="Calibri" w:hAnsi="Trebuchet MS"/>
          <w:bCs/>
          <w:sz w:val="24"/>
          <w:szCs w:val="24"/>
        </w:rPr>
        <w:t>;</w:t>
      </w:r>
    </w:p>
    <w:p w14:paraId="60AAC955" w14:textId="77777777" w:rsidR="00B629D6" w:rsidRPr="00B629D6" w:rsidRDefault="00B629D6" w:rsidP="00B629D6">
      <w:pPr>
        <w:spacing w:after="120"/>
        <w:jc w:val="both"/>
        <w:rPr>
          <w:rFonts w:ascii="Trebuchet MS" w:eastAsia="Calibri" w:hAnsi="Trebuchet MS"/>
          <w:b/>
          <w:bCs/>
          <w:sz w:val="24"/>
          <w:szCs w:val="24"/>
        </w:rPr>
      </w:pPr>
      <w:r w:rsidRPr="00B629D6">
        <w:rPr>
          <w:rFonts w:ascii="Trebuchet MS" w:eastAsia="Calibri" w:hAnsi="Trebuchet MS"/>
          <w:bCs/>
          <w:sz w:val="24"/>
          <w:szCs w:val="24"/>
        </w:rPr>
        <w:t>Други указания, наръчници, насоки, ръководства, вътрешни правила, актове и др. по Програма INTERREG V-A Румъния-България 2014-2020, които са публични или са предоставени от Възложителя на Изпълнителя - http://www.interregrobg.eu;</w:t>
      </w:r>
    </w:p>
    <w:p w14:paraId="12FABB7E" w14:textId="77777777" w:rsidR="00B629D6" w:rsidRPr="00B629D6" w:rsidRDefault="00B629D6" w:rsidP="00B629D6">
      <w:pPr>
        <w:spacing w:after="120"/>
        <w:jc w:val="both"/>
        <w:rPr>
          <w:rFonts w:ascii="Trebuchet MS" w:eastAsia="Calibri" w:hAnsi="Trebuchet MS"/>
          <w:b/>
          <w:bCs/>
          <w:sz w:val="24"/>
          <w:szCs w:val="24"/>
        </w:rPr>
      </w:pPr>
      <w:r w:rsidRPr="00B629D6">
        <w:rPr>
          <w:rFonts w:ascii="Trebuchet MS" w:eastAsia="Calibri" w:hAnsi="Trebuchet MS"/>
          <w:b/>
          <w:bCs/>
          <w:sz w:val="24"/>
          <w:szCs w:val="24"/>
        </w:rPr>
        <w:t>Очакван резултат </w:t>
      </w:r>
    </w:p>
    <w:p w14:paraId="37F77CAF" w14:textId="77777777" w:rsidR="00B629D6" w:rsidRPr="00B629D6" w:rsidRDefault="00B629D6" w:rsidP="00B629D6">
      <w:pPr>
        <w:spacing w:after="120"/>
        <w:jc w:val="both"/>
        <w:rPr>
          <w:rFonts w:ascii="Trebuchet MS" w:eastAsia="Calibri" w:hAnsi="Trebuchet MS"/>
          <w:bCs/>
          <w:sz w:val="24"/>
          <w:szCs w:val="24"/>
        </w:rPr>
      </w:pPr>
      <w:r w:rsidRPr="00B629D6">
        <w:rPr>
          <w:rFonts w:ascii="Trebuchet MS" w:eastAsia="Calibri" w:hAnsi="Trebuchet MS"/>
          <w:bCs/>
          <w:sz w:val="24"/>
          <w:szCs w:val="24"/>
        </w:rPr>
        <w:t xml:space="preserve">Доставени хардуер и софтуер за екипите за управление на проекти ROBG-418 "Инвестиране в пътната безопасност и подобряване свързаността на Община Русе и Окръг Гюргево с транспортна мрежа TEN-T" и ROBG-425 "Добре развита транспортна система в </w:t>
      </w:r>
      <w:proofErr w:type="spellStart"/>
      <w:r w:rsidRPr="00B629D6">
        <w:rPr>
          <w:rFonts w:ascii="Trebuchet MS" w:eastAsia="Calibri" w:hAnsi="Trebuchet MS"/>
          <w:bCs/>
          <w:sz w:val="24"/>
          <w:szCs w:val="24"/>
        </w:rPr>
        <w:t>Еврорегион</w:t>
      </w:r>
      <w:proofErr w:type="spellEnd"/>
      <w:r w:rsidRPr="00B629D6">
        <w:rPr>
          <w:rFonts w:ascii="Trebuchet MS" w:eastAsia="Calibri" w:hAnsi="Trebuchet MS"/>
          <w:bCs/>
          <w:sz w:val="24"/>
          <w:szCs w:val="24"/>
        </w:rPr>
        <w:t xml:space="preserve"> Русе - Гюргево за по-добра свързаност с TEN-T мрежата" по Обособени позиции №1 и №2, както и доставено, инсталирано и въведено в експлоатация оборудване и осигурено гаранционно обслужване за минимум 36 месеца след въвеждане в експлоатация на оборудването по проект ROBG-424 „Реконструкция и представяне на значими културни забележителности с висок туристически потенциал в </w:t>
      </w:r>
      <w:proofErr w:type="spellStart"/>
      <w:r w:rsidRPr="00B629D6">
        <w:rPr>
          <w:rFonts w:ascii="Trebuchet MS" w:eastAsia="Calibri" w:hAnsi="Trebuchet MS"/>
          <w:bCs/>
          <w:sz w:val="24"/>
          <w:szCs w:val="24"/>
        </w:rPr>
        <w:t>Еврорегион</w:t>
      </w:r>
      <w:proofErr w:type="spellEnd"/>
      <w:r w:rsidRPr="00B629D6">
        <w:rPr>
          <w:rFonts w:ascii="Trebuchet MS" w:eastAsia="Calibri" w:hAnsi="Trebuchet MS"/>
          <w:bCs/>
          <w:sz w:val="24"/>
          <w:szCs w:val="24"/>
        </w:rPr>
        <w:t xml:space="preserve"> Русе-Гюргево“ по Програма „INTERREG V-A Румъния-България 2014-2020“ по Обособена позиция №3 на настоящата обществена поръчка.</w:t>
      </w:r>
    </w:p>
    <w:p w14:paraId="100FA034" w14:textId="38A0616E" w:rsidR="00B629D6" w:rsidRPr="0079017D" w:rsidRDefault="00B629D6" w:rsidP="0079017D">
      <w:pPr>
        <w:pStyle w:val="a3"/>
        <w:numPr>
          <w:ilvl w:val="0"/>
          <w:numId w:val="24"/>
        </w:num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79017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lastRenderedPageBreak/>
        <w:t>Техническа спецификация за всеки от хардуерните и софтуерните компоненти по обособени позиции №1 и №2:</w:t>
      </w:r>
    </w:p>
    <w:p w14:paraId="4281AC9A" w14:textId="77777777" w:rsidR="00B629D6" w:rsidRPr="00B629D6" w:rsidRDefault="00B629D6" w:rsidP="00B629D6">
      <w:pPr>
        <w:spacing w:after="0" w:line="240" w:lineRule="auto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</w:pPr>
    </w:p>
    <w:p w14:paraId="03C77541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b/>
          <w:color w:val="000000"/>
          <w:sz w:val="24"/>
          <w:szCs w:val="24"/>
          <w:u w:val="single"/>
          <w:lang w:eastAsia="bg-BG" w:bidi="bg-BG"/>
        </w:rPr>
      </w:pPr>
      <w:r w:rsidRPr="00B629D6">
        <w:rPr>
          <w:rFonts w:ascii="Trebuchet MS" w:eastAsia="Arial Unicode MS" w:hAnsi="Trebuchet MS" w:cs="Times New Roman"/>
          <w:b/>
          <w:color w:val="000000"/>
          <w:sz w:val="24"/>
          <w:szCs w:val="24"/>
          <w:u w:val="single"/>
          <w:lang w:eastAsia="bg-BG" w:bidi="bg-BG"/>
        </w:rPr>
        <w:t>Преносим компютър</w:t>
      </w:r>
    </w:p>
    <w:p w14:paraId="15E9E1E8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</w:pPr>
      <w:r w:rsidRPr="00B629D6"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  <w:t>По Обособена позиция №1 – 5 бр.;</w:t>
      </w:r>
    </w:p>
    <w:p w14:paraId="488C49F6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</w:pPr>
      <w:r w:rsidRPr="00B629D6"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  <w:t>По Обособена позиция №2 – 4 бр.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8"/>
        <w:gridCol w:w="5522"/>
      </w:tblGrid>
      <w:tr w:rsidR="00B629D6" w:rsidRPr="00B629D6" w14:paraId="03647CC7" w14:textId="77777777" w:rsidTr="005721F5">
        <w:tc>
          <w:tcPr>
            <w:tcW w:w="3538" w:type="dxa"/>
          </w:tcPr>
          <w:p w14:paraId="48FE438D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B629D6">
              <w:rPr>
                <w:rFonts w:ascii="Trebuchet MS" w:hAnsi="Trebuchet MS"/>
                <w:b/>
                <w:sz w:val="24"/>
                <w:szCs w:val="24"/>
              </w:rPr>
              <w:t>Процесор</w:t>
            </w:r>
          </w:p>
        </w:tc>
        <w:tc>
          <w:tcPr>
            <w:tcW w:w="5522" w:type="dxa"/>
          </w:tcPr>
          <w:p w14:paraId="5D724240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B629D6">
              <w:rPr>
                <w:rFonts w:ascii="Trebuchet MS" w:hAnsi="Trebuchet MS"/>
                <w:sz w:val="24"/>
                <w:szCs w:val="24"/>
              </w:rPr>
              <w:t>минимум 4-ядрен, 8-нишков, мин. 1.80 - 4.00GHz, мин. 8 MB кеш или еквивалент</w:t>
            </w:r>
          </w:p>
        </w:tc>
      </w:tr>
      <w:tr w:rsidR="00B629D6" w:rsidRPr="00B629D6" w14:paraId="3D1C3AE7" w14:textId="77777777" w:rsidTr="005721F5">
        <w:tc>
          <w:tcPr>
            <w:tcW w:w="3538" w:type="dxa"/>
          </w:tcPr>
          <w:p w14:paraId="41138482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B629D6">
              <w:rPr>
                <w:rFonts w:ascii="Trebuchet MS" w:hAnsi="Trebuchet MS"/>
                <w:b/>
                <w:sz w:val="24"/>
                <w:szCs w:val="24"/>
              </w:rPr>
              <w:t>Оперативна памет</w:t>
            </w:r>
          </w:p>
        </w:tc>
        <w:tc>
          <w:tcPr>
            <w:tcW w:w="5522" w:type="dxa"/>
          </w:tcPr>
          <w:p w14:paraId="24CF3B22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</w:rPr>
            </w:pPr>
            <w:r w:rsidRPr="00B629D6">
              <w:rPr>
                <w:rFonts w:ascii="Trebuchet MS" w:hAnsi="Trebuchet MS"/>
                <w:sz w:val="24"/>
                <w:szCs w:val="24"/>
              </w:rPr>
              <w:t xml:space="preserve">минимум 16 GB DDR4 2133 </w:t>
            </w:r>
            <w:proofErr w:type="spellStart"/>
            <w:r w:rsidRPr="00B629D6">
              <w:rPr>
                <w:rFonts w:ascii="Trebuchet MS" w:hAnsi="Trebuchet MS"/>
                <w:sz w:val="24"/>
                <w:szCs w:val="24"/>
              </w:rPr>
              <w:t>MHz</w:t>
            </w:r>
            <w:proofErr w:type="spellEnd"/>
            <w:r w:rsidRPr="00B629D6">
              <w:rPr>
                <w:rFonts w:ascii="Trebuchet MS" w:hAnsi="Trebuchet MS"/>
                <w:sz w:val="24"/>
                <w:szCs w:val="24"/>
              </w:rPr>
              <w:t xml:space="preserve"> или еквивалент</w:t>
            </w:r>
          </w:p>
        </w:tc>
      </w:tr>
      <w:tr w:rsidR="00B629D6" w:rsidRPr="00B629D6" w14:paraId="05B85219" w14:textId="77777777" w:rsidTr="005721F5">
        <w:tc>
          <w:tcPr>
            <w:tcW w:w="3538" w:type="dxa"/>
          </w:tcPr>
          <w:p w14:paraId="7F0C888E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B629D6">
              <w:rPr>
                <w:rFonts w:ascii="Trebuchet MS" w:hAnsi="Trebuchet MS"/>
                <w:b/>
                <w:sz w:val="24"/>
                <w:szCs w:val="24"/>
              </w:rPr>
              <w:t>Твърд диск</w:t>
            </w:r>
          </w:p>
        </w:tc>
        <w:tc>
          <w:tcPr>
            <w:tcW w:w="5522" w:type="dxa"/>
          </w:tcPr>
          <w:p w14:paraId="1EDFAB38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B629D6">
              <w:rPr>
                <w:rFonts w:ascii="Trebuchet MS" w:hAnsi="Trebuchet MS"/>
                <w:sz w:val="24"/>
                <w:szCs w:val="24"/>
              </w:rPr>
              <w:t xml:space="preserve">минимум 1 </w:t>
            </w:r>
            <w:r w:rsidRPr="00B629D6">
              <w:rPr>
                <w:rFonts w:ascii="Trebuchet MS" w:hAnsi="Trebuchet MS"/>
                <w:sz w:val="24"/>
                <w:szCs w:val="24"/>
                <w:lang w:val="en-US"/>
              </w:rPr>
              <w:t xml:space="preserve">TB </w:t>
            </w:r>
            <w:r w:rsidRPr="00B629D6">
              <w:rPr>
                <w:rFonts w:ascii="Trebuchet MS" w:hAnsi="Trebuchet MS"/>
                <w:sz w:val="24"/>
                <w:szCs w:val="24"/>
              </w:rPr>
              <w:t xml:space="preserve">тип </w:t>
            </w:r>
            <w:r w:rsidRPr="00B629D6">
              <w:rPr>
                <w:rFonts w:ascii="Trebuchet MS" w:hAnsi="Trebuchet MS"/>
                <w:sz w:val="24"/>
                <w:szCs w:val="24"/>
                <w:lang w:val="en-US"/>
              </w:rPr>
              <w:t>SSD</w:t>
            </w:r>
          </w:p>
        </w:tc>
      </w:tr>
      <w:tr w:rsidR="00B629D6" w:rsidRPr="00B629D6" w14:paraId="15326783" w14:textId="77777777" w:rsidTr="005721F5">
        <w:tc>
          <w:tcPr>
            <w:tcW w:w="3538" w:type="dxa"/>
          </w:tcPr>
          <w:p w14:paraId="0B3238E4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B629D6">
              <w:rPr>
                <w:rFonts w:ascii="Trebuchet MS" w:hAnsi="Trebuchet MS"/>
                <w:b/>
                <w:sz w:val="24"/>
                <w:szCs w:val="24"/>
              </w:rPr>
              <w:t>Дисплей</w:t>
            </w:r>
          </w:p>
        </w:tc>
        <w:tc>
          <w:tcPr>
            <w:tcW w:w="5522" w:type="dxa"/>
          </w:tcPr>
          <w:p w14:paraId="20BD31F6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</w:rPr>
            </w:pPr>
            <w:r w:rsidRPr="00B629D6">
              <w:rPr>
                <w:rFonts w:ascii="Trebuchet MS" w:hAnsi="Trebuchet MS"/>
                <w:sz w:val="24"/>
                <w:szCs w:val="24"/>
              </w:rPr>
              <w:t xml:space="preserve">максимум </w:t>
            </w:r>
            <w:r w:rsidRPr="00B629D6">
              <w:rPr>
                <w:rFonts w:ascii="Trebuchet MS" w:hAnsi="Trebuchet MS"/>
                <w:sz w:val="24"/>
                <w:szCs w:val="24"/>
                <w:lang w:val="en-US"/>
              </w:rPr>
              <w:t>15.6“,</w:t>
            </w:r>
            <w:r w:rsidRPr="00B629D6">
              <w:rPr>
                <w:rFonts w:ascii="Trebuchet MS" w:hAnsi="Trebuchet MS"/>
                <w:sz w:val="24"/>
                <w:szCs w:val="24"/>
              </w:rPr>
              <w:t xml:space="preserve"> с</w:t>
            </w:r>
            <w:r w:rsidRPr="00B629D6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B629D6">
              <w:rPr>
                <w:rFonts w:ascii="Trebuchet MS" w:hAnsi="Trebuchet MS"/>
                <w:sz w:val="24"/>
                <w:szCs w:val="24"/>
              </w:rPr>
              <w:t>резолюция</w:t>
            </w:r>
            <w:r w:rsidRPr="00B629D6">
              <w:rPr>
                <w:rFonts w:ascii="Trebuchet MS" w:hAnsi="Trebuchet MS"/>
                <w:sz w:val="24"/>
                <w:szCs w:val="24"/>
                <w:lang w:val="en-US"/>
              </w:rPr>
              <w:t xml:space="preserve"> 1920 х 1080</w:t>
            </w:r>
            <w:r w:rsidRPr="00B629D6">
              <w:rPr>
                <w:rFonts w:ascii="Trebuchet MS" w:hAnsi="Trebuchet MS"/>
                <w:sz w:val="24"/>
                <w:szCs w:val="24"/>
              </w:rPr>
              <w:t xml:space="preserve"> или по-висока, тип матов</w:t>
            </w:r>
          </w:p>
        </w:tc>
      </w:tr>
      <w:tr w:rsidR="00B629D6" w:rsidRPr="00B629D6" w14:paraId="3BF63AFA" w14:textId="77777777" w:rsidTr="005721F5">
        <w:tc>
          <w:tcPr>
            <w:tcW w:w="3538" w:type="dxa"/>
          </w:tcPr>
          <w:p w14:paraId="49B9C875" w14:textId="77777777" w:rsidR="00B629D6" w:rsidRPr="00B629D6" w:rsidRDefault="00B629D6" w:rsidP="00B629D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629D6">
              <w:rPr>
                <w:rFonts w:ascii="Trebuchet MS" w:hAnsi="Trebuchet MS"/>
                <w:b/>
                <w:sz w:val="24"/>
                <w:szCs w:val="24"/>
              </w:rPr>
              <w:t>Видеоконтролер</w:t>
            </w:r>
          </w:p>
        </w:tc>
        <w:tc>
          <w:tcPr>
            <w:tcW w:w="5522" w:type="dxa"/>
          </w:tcPr>
          <w:p w14:paraId="774C0F5C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</w:rPr>
            </w:pPr>
            <w:r w:rsidRPr="00B629D6">
              <w:rPr>
                <w:rFonts w:ascii="Trebuchet MS" w:hAnsi="Trebuchet MS"/>
                <w:sz w:val="24"/>
                <w:szCs w:val="24"/>
              </w:rPr>
              <w:t xml:space="preserve">минимум </w:t>
            </w:r>
            <w:r w:rsidRPr="00B629D6">
              <w:rPr>
                <w:rFonts w:ascii="Trebuchet MS" w:hAnsi="Trebuchet MS"/>
                <w:sz w:val="24"/>
                <w:szCs w:val="24"/>
                <w:lang w:val="en-GB"/>
              </w:rPr>
              <w:t>4</w:t>
            </w:r>
            <w:r w:rsidRPr="00B629D6">
              <w:rPr>
                <w:rFonts w:ascii="Trebuchet MS" w:hAnsi="Trebuchet MS"/>
                <w:sz w:val="24"/>
                <w:szCs w:val="24"/>
              </w:rPr>
              <w:t xml:space="preserve"> GB DDR5 или еквивалент</w:t>
            </w:r>
          </w:p>
        </w:tc>
      </w:tr>
      <w:tr w:rsidR="00B629D6" w:rsidRPr="00B629D6" w14:paraId="7EF0F027" w14:textId="77777777" w:rsidTr="005721F5">
        <w:tc>
          <w:tcPr>
            <w:tcW w:w="3538" w:type="dxa"/>
          </w:tcPr>
          <w:p w14:paraId="70415AB7" w14:textId="77777777" w:rsidR="00B629D6" w:rsidRPr="00B629D6" w:rsidRDefault="00B629D6" w:rsidP="00B629D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629D6">
              <w:rPr>
                <w:rFonts w:ascii="Trebuchet MS" w:hAnsi="Trebuchet MS"/>
                <w:b/>
                <w:sz w:val="24"/>
                <w:szCs w:val="24"/>
              </w:rPr>
              <w:t>Свързаност</w:t>
            </w:r>
          </w:p>
        </w:tc>
        <w:tc>
          <w:tcPr>
            <w:tcW w:w="5522" w:type="dxa"/>
          </w:tcPr>
          <w:p w14:paraId="16420CC7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</w:rPr>
            </w:pPr>
            <w:r w:rsidRPr="00B629D6">
              <w:rPr>
                <w:rFonts w:ascii="Trebuchet MS" w:hAnsi="Trebuchet MS"/>
                <w:sz w:val="24"/>
                <w:szCs w:val="24"/>
              </w:rPr>
              <w:t xml:space="preserve">минимум </w:t>
            </w:r>
            <w:proofErr w:type="spellStart"/>
            <w:r w:rsidRPr="00B629D6">
              <w:rPr>
                <w:rFonts w:ascii="Trebuchet MS" w:hAnsi="Trebuchet MS"/>
                <w:sz w:val="24"/>
                <w:szCs w:val="24"/>
              </w:rPr>
              <w:t>Wi-Fi</w:t>
            </w:r>
            <w:proofErr w:type="spellEnd"/>
            <w:r w:rsidRPr="00B629D6">
              <w:rPr>
                <w:rFonts w:ascii="Trebuchet MS" w:hAnsi="Trebuchet MS"/>
                <w:sz w:val="24"/>
                <w:szCs w:val="24"/>
              </w:rPr>
              <w:t xml:space="preserve"> 802, </w:t>
            </w:r>
            <w:proofErr w:type="spellStart"/>
            <w:r w:rsidRPr="00B629D6">
              <w:rPr>
                <w:rFonts w:ascii="Trebuchet MS" w:hAnsi="Trebuchet MS"/>
                <w:sz w:val="24"/>
                <w:szCs w:val="24"/>
              </w:rPr>
              <w:t>Bluetooth</w:t>
            </w:r>
            <w:proofErr w:type="spellEnd"/>
            <w:r w:rsidRPr="00B629D6">
              <w:rPr>
                <w:rFonts w:ascii="Trebuchet MS" w:hAnsi="Trebuchet MS"/>
                <w:sz w:val="24"/>
                <w:szCs w:val="24"/>
              </w:rPr>
              <w:t xml:space="preserve"> 4.0 или еквивалент</w:t>
            </w:r>
          </w:p>
        </w:tc>
      </w:tr>
      <w:tr w:rsidR="00B629D6" w:rsidRPr="00B629D6" w14:paraId="0D807786" w14:textId="77777777" w:rsidTr="005721F5">
        <w:tc>
          <w:tcPr>
            <w:tcW w:w="3538" w:type="dxa"/>
          </w:tcPr>
          <w:p w14:paraId="7C39FB68" w14:textId="77777777" w:rsidR="00B629D6" w:rsidRPr="00B629D6" w:rsidRDefault="00B629D6" w:rsidP="00B629D6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proofErr w:type="spellStart"/>
            <w:r w:rsidRPr="00B629D6">
              <w:rPr>
                <w:rFonts w:ascii="Trebuchet MS" w:hAnsi="Trebuchet MS"/>
                <w:b/>
                <w:sz w:val="24"/>
                <w:szCs w:val="24"/>
                <w:lang w:val="en-US"/>
              </w:rPr>
              <w:t>Интерфейси</w:t>
            </w:r>
            <w:proofErr w:type="spellEnd"/>
          </w:p>
        </w:tc>
        <w:tc>
          <w:tcPr>
            <w:tcW w:w="5522" w:type="dxa"/>
          </w:tcPr>
          <w:p w14:paraId="576EACB5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</w:rPr>
            </w:pPr>
            <w:r w:rsidRPr="00B629D6">
              <w:rPr>
                <w:rFonts w:ascii="Trebuchet MS" w:hAnsi="Trebuchet MS"/>
                <w:sz w:val="24"/>
                <w:szCs w:val="24"/>
              </w:rPr>
              <w:t>минимум 2 х USB 3.0, 1 х USB 2.0</w:t>
            </w:r>
          </w:p>
          <w:p w14:paraId="4BE47332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</w:rPr>
            </w:pPr>
            <w:r w:rsidRPr="00B629D6">
              <w:rPr>
                <w:rFonts w:ascii="Trebuchet MS" w:hAnsi="Trebuchet MS"/>
                <w:sz w:val="24"/>
                <w:szCs w:val="24"/>
              </w:rPr>
              <w:t>Вградена уеб камера</w:t>
            </w:r>
          </w:p>
          <w:p w14:paraId="16241E08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</w:rPr>
            </w:pPr>
            <w:r w:rsidRPr="00B629D6">
              <w:rPr>
                <w:rFonts w:ascii="Trebuchet MS" w:hAnsi="Trebuchet MS"/>
                <w:sz w:val="24"/>
                <w:szCs w:val="24"/>
              </w:rPr>
              <w:t>Вграден микрофон</w:t>
            </w:r>
          </w:p>
          <w:p w14:paraId="02A0DCB8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</w:rPr>
            </w:pPr>
            <w:r w:rsidRPr="00B629D6">
              <w:rPr>
                <w:rFonts w:ascii="Trebuchet MS" w:hAnsi="Trebuchet MS"/>
                <w:sz w:val="24"/>
                <w:szCs w:val="24"/>
              </w:rPr>
              <w:t xml:space="preserve">Комбиниран аудио </w:t>
            </w:r>
            <w:proofErr w:type="spellStart"/>
            <w:r w:rsidRPr="00B629D6">
              <w:rPr>
                <w:rFonts w:ascii="Trebuchet MS" w:hAnsi="Trebuchet MS"/>
                <w:sz w:val="24"/>
                <w:szCs w:val="24"/>
              </w:rPr>
              <w:t>жак</w:t>
            </w:r>
            <w:proofErr w:type="spellEnd"/>
            <w:r w:rsidRPr="00B629D6">
              <w:rPr>
                <w:rFonts w:ascii="Trebuchet MS" w:hAnsi="Trebuchet MS"/>
                <w:sz w:val="24"/>
                <w:szCs w:val="24"/>
              </w:rPr>
              <w:t xml:space="preserve"> (микрофон/слушалки)</w:t>
            </w:r>
          </w:p>
          <w:p w14:paraId="70404114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</w:rPr>
            </w:pPr>
            <w:r w:rsidRPr="00B629D6">
              <w:rPr>
                <w:rFonts w:ascii="Trebuchet MS" w:hAnsi="Trebuchet MS"/>
                <w:sz w:val="24"/>
                <w:szCs w:val="24"/>
              </w:rPr>
              <w:t>HDMI</w:t>
            </w:r>
          </w:p>
          <w:p w14:paraId="6C0D8BFC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</w:rPr>
            </w:pPr>
            <w:r w:rsidRPr="00B629D6">
              <w:rPr>
                <w:rFonts w:ascii="Trebuchet MS" w:hAnsi="Trebuchet MS"/>
                <w:sz w:val="24"/>
                <w:szCs w:val="24"/>
              </w:rPr>
              <w:t>Четец на карти памет</w:t>
            </w:r>
          </w:p>
          <w:p w14:paraId="5EC02CB8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629D6">
              <w:rPr>
                <w:rFonts w:ascii="Trebuchet MS" w:hAnsi="Trebuchet MS"/>
                <w:sz w:val="24"/>
                <w:szCs w:val="24"/>
              </w:rPr>
              <w:t>Стерео</w:t>
            </w:r>
            <w:proofErr w:type="spellEnd"/>
            <w:r w:rsidRPr="00B629D6">
              <w:rPr>
                <w:rFonts w:ascii="Trebuchet MS" w:hAnsi="Trebuchet MS"/>
                <w:sz w:val="24"/>
                <w:szCs w:val="24"/>
              </w:rPr>
              <w:t xml:space="preserve"> високоговорители</w:t>
            </w:r>
          </w:p>
        </w:tc>
      </w:tr>
      <w:tr w:rsidR="00B629D6" w:rsidRPr="00B629D6" w14:paraId="74BB072A" w14:textId="77777777" w:rsidTr="005721F5">
        <w:tc>
          <w:tcPr>
            <w:tcW w:w="3538" w:type="dxa"/>
          </w:tcPr>
          <w:p w14:paraId="1475F9A4" w14:textId="77777777" w:rsidR="00B629D6" w:rsidRPr="00B629D6" w:rsidRDefault="00B629D6" w:rsidP="00B629D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629D6">
              <w:rPr>
                <w:rFonts w:ascii="Trebuchet MS" w:hAnsi="Trebuchet MS"/>
                <w:b/>
                <w:sz w:val="24"/>
                <w:szCs w:val="24"/>
              </w:rPr>
              <w:t>Клавиатура</w:t>
            </w:r>
          </w:p>
        </w:tc>
        <w:tc>
          <w:tcPr>
            <w:tcW w:w="5522" w:type="dxa"/>
          </w:tcPr>
          <w:p w14:paraId="0CF6D7A2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</w:rPr>
            </w:pPr>
            <w:r w:rsidRPr="00B629D6">
              <w:rPr>
                <w:rFonts w:ascii="Trebuchet MS" w:hAnsi="Trebuchet MS"/>
                <w:sz w:val="24"/>
                <w:szCs w:val="24"/>
              </w:rPr>
              <w:t>с надписи по БДС с отделен цифров блок</w:t>
            </w:r>
          </w:p>
        </w:tc>
      </w:tr>
      <w:tr w:rsidR="00B629D6" w:rsidRPr="00B629D6" w14:paraId="5B65EFCA" w14:textId="77777777" w:rsidTr="005721F5">
        <w:tc>
          <w:tcPr>
            <w:tcW w:w="3538" w:type="dxa"/>
          </w:tcPr>
          <w:p w14:paraId="460EC1A1" w14:textId="77777777" w:rsidR="00B629D6" w:rsidRPr="00B629D6" w:rsidRDefault="00B629D6" w:rsidP="00B629D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629D6">
              <w:rPr>
                <w:rFonts w:ascii="Trebuchet MS" w:hAnsi="Trebuchet MS"/>
                <w:b/>
                <w:sz w:val="24"/>
                <w:szCs w:val="24"/>
              </w:rPr>
              <w:t>Батерия</w:t>
            </w:r>
          </w:p>
        </w:tc>
        <w:tc>
          <w:tcPr>
            <w:tcW w:w="5522" w:type="dxa"/>
          </w:tcPr>
          <w:p w14:paraId="3F272291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</w:rPr>
            </w:pPr>
            <w:r w:rsidRPr="00B629D6">
              <w:rPr>
                <w:rFonts w:ascii="Trebuchet MS" w:hAnsi="Trebuchet MS"/>
                <w:sz w:val="24"/>
                <w:szCs w:val="24"/>
              </w:rPr>
              <w:t>поне 7 часа живот по данни на производителя</w:t>
            </w:r>
          </w:p>
        </w:tc>
      </w:tr>
      <w:tr w:rsidR="00B629D6" w:rsidRPr="00B629D6" w14:paraId="405F57C7" w14:textId="77777777" w:rsidTr="005721F5">
        <w:tc>
          <w:tcPr>
            <w:tcW w:w="3538" w:type="dxa"/>
          </w:tcPr>
          <w:p w14:paraId="70ACED6C" w14:textId="77777777" w:rsidR="00B629D6" w:rsidRPr="00B629D6" w:rsidRDefault="00B629D6" w:rsidP="00B629D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629D6">
              <w:rPr>
                <w:rFonts w:ascii="Trebuchet MS" w:hAnsi="Trebuchet MS"/>
                <w:b/>
                <w:sz w:val="24"/>
                <w:szCs w:val="24"/>
              </w:rPr>
              <w:t>Тегло</w:t>
            </w:r>
          </w:p>
        </w:tc>
        <w:tc>
          <w:tcPr>
            <w:tcW w:w="5522" w:type="dxa"/>
          </w:tcPr>
          <w:p w14:paraId="351D4EA8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</w:rPr>
            </w:pPr>
            <w:r w:rsidRPr="00B629D6">
              <w:rPr>
                <w:rFonts w:ascii="Trebuchet MS" w:hAnsi="Trebuchet MS"/>
                <w:sz w:val="24"/>
                <w:szCs w:val="24"/>
              </w:rPr>
              <w:t>максимум 1,</w:t>
            </w:r>
            <w:r w:rsidRPr="00B629D6">
              <w:rPr>
                <w:rFonts w:ascii="Trebuchet MS" w:hAnsi="Trebuchet MS"/>
                <w:sz w:val="24"/>
                <w:szCs w:val="24"/>
                <w:lang w:val="en-GB"/>
              </w:rPr>
              <w:t>8</w:t>
            </w:r>
            <w:r w:rsidRPr="00B629D6">
              <w:rPr>
                <w:rFonts w:ascii="Trebuchet MS" w:hAnsi="Trebuchet MS"/>
                <w:sz w:val="24"/>
                <w:szCs w:val="24"/>
              </w:rPr>
              <w:t xml:space="preserve"> кг</w:t>
            </w:r>
          </w:p>
        </w:tc>
      </w:tr>
      <w:tr w:rsidR="00B629D6" w:rsidRPr="00B629D6" w14:paraId="381FF62B" w14:textId="77777777" w:rsidTr="005721F5">
        <w:tc>
          <w:tcPr>
            <w:tcW w:w="3538" w:type="dxa"/>
          </w:tcPr>
          <w:p w14:paraId="24B7317B" w14:textId="77777777" w:rsidR="00B629D6" w:rsidRPr="00B629D6" w:rsidRDefault="00B629D6" w:rsidP="00B629D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629D6">
              <w:rPr>
                <w:rFonts w:ascii="Trebuchet MS" w:hAnsi="Trebuchet MS"/>
                <w:b/>
                <w:sz w:val="24"/>
                <w:szCs w:val="24"/>
              </w:rPr>
              <w:t>Операционна система</w:t>
            </w:r>
          </w:p>
        </w:tc>
        <w:tc>
          <w:tcPr>
            <w:tcW w:w="5522" w:type="dxa"/>
          </w:tcPr>
          <w:p w14:paraId="22F1FA67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</w:rPr>
            </w:pPr>
            <w:r w:rsidRPr="00B629D6">
              <w:rPr>
                <w:rFonts w:ascii="Trebuchet MS" w:hAnsi="Trebuchet MS"/>
                <w:sz w:val="24"/>
                <w:szCs w:val="24"/>
              </w:rPr>
              <w:t xml:space="preserve">Windows 10 64 </w:t>
            </w:r>
            <w:proofErr w:type="spellStart"/>
            <w:r w:rsidRPr="00B629D6">
              <w:rPr>
                <w:rFonts w:ascii="Trebuchet MS" w:hAnsi="Trebuchet MS"/>
                <w:sz w:val="24"/>
                <w:szCs w:val="24"/>
              </w:rPr>
              <w:t>bit</w:t>
            </w:r>
            <w:proofErr w:type="spellEnd"/>
            <w:r w:rsidRPr="00B629D6">
              <w:rPr>
                <w:rFonts w:ascii="Trebuchet MS" w:hAnsi="Trebuchet MS"/>
                <w:sz w:val="24"/>
                <w:szCs w:val="24"/>
              </w:rPr>
              <w:t xml:space="preserve"> или еквивалент</w:t>
            </w:r>
          </w:p>
        </w:tc>
      </w:tr>
      <w:tr w:rsidR="00B629D6" w:rsidRPr="00B629D6" w14:paraId="32F03F85" w14:textId="77777777" w:rsidTr="005721F5">
        <w:tc>
          <w:tcPr>
            <w:tcW w:w="3538" w:type="dxa"/>
          </w:tcPr>
          <w:p w14:paraId="3D33A4AA" w14:textId="77777777" w:rsidR="00B629D6" w:rsidRPr="00B629D6" w:rsidRDefault="00B629D6" w:rsidP="00B629D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629D6">
              <w:rPr>
                <w:rFonts w:ascii="Trebuchet MS" w:hAnsi="Trebuchet MS"/>
                <w:b/>
                <w:sz w:val="24"/>
                <w:szCs w:val="24"/>
              </w:rPr>
              <w:t>Гаранция</w:t>
            </w:r>
          </w:p>
        </w:tc>
        <w:tc>
          <w:tcPr>
            <w:tcW w:w="5522" w:type="dxa"/>
          </w:tcPr>
          <w:p w14:paraId="0140EDD2" w14:textId="77777777" w:rsidR="00B629D6" w:rsidRPr="00B629D6" w:rsidRDefault="00B629D6" w:rsidP="00B629D6">
            <w:pPr>
              <w:rPr>
                <w:rFonts w:ascii="Trebuchet MS" w:hAnsi="Trebuchet MS"/>
                <w:sz w:val="24"/>
                <w:szCs w:val="24"/>
              </w:rPr>
            </w:pPr>
            <w:r w:rsidRPr="00B629D6">
              <w:rPr>
                <w:rFonts w:ascii="Trebuchet MS" w:hAnsi="Trebuchet MS"/>
                <w:sz w:val="24"/>
                <w:szCs w:val="24"/>
              </w:rPr>
              <w:t>минимум 36 месеца</w:t>
            </w:r>
          </w:p>
        </w:tc>
      </w:tr>
    </w:tbl>
    <w:p w14:paraId="45C1ADEE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</w:p>
    <w:p w14:paraId="323A55EC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b/>
          <w:color w:val="000000"/>
          <w:sz w:val="24"/>
          <w:szCs w:val="24"/>
          <w:u w:val="single"/>
          <w:lang w:eastAsia="bg-BG" w:bidi="bg-BG"/>
        </w:rPr>
      </w:pPr>
      <w:r w:rsidRPr="00B629D6">
        <w:rPr>
          <w:rFonts w:ascii="Trebuchet MS" w:eastAsia="Arial Unicode MS" w:hAnsi="Trebuchet MS" w:cs="Times New Roman"/>
          <w:b/>
          <w:color w:val="000000"/>
          <w:sz w:val="24"/>
          <w:szCs w:val="24"/>
          <w:u w:val="single"/>
          <w:lang w:eastAsia="bg-BG" w:bidi="bg-BG"/>
        </w:rPr>
        <w:t>Антивирусен софтуерен пакет</w:t>
      </w:r>
    </w:p>
    <w:p w14:paraId="02FF016D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</w:pPr>
      <w:r w:rsidRPr="00B629D6"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  <w:t>По Обособена позиция №1 – 5 бр.;</w:t>
      </w:r>
    </w:p>
    <w:p w14:paraId="0BE6590A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</w:pPr>
      <w:r w:rsidRPr="00B629D6"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  <w:t>По Обособена позиция №2 – 4 бр.</w:t>
      </w:r>
    </w:p>
    <w:p w14:paraId="1EF28F15" w14:textId="77777777" w:rsidR="00B629D6" w:rsidRPr="00B629D6" w:rsidRDefault="00B629D6" w:rsidP="00B629D6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>Минимални изисквания:</w:t>
      </w:r>
    </w:p>
    <w:p w14:paraId="5A67D6CF" w14:textId="77777777" w:rsidR="00B629D6" w:rsidRPr="00B629D6" w:rsidRDefault="00B629D6" w:rsidP="00B629D6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Защита от вируси;</w:t>
      </w:r>
    </w:p>
    <w:p w14:paraId="5CA8AB03" w14:textId="77777777" w:rsidR="00B629D6" w:rsidRPr="00B629D6" w:rsidRDefault="00B629D6" w:rsidP="00B629D6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Защита от шпионски софтуер;</w:t>
      </w:r>
    </w:p>
    <w:p w14:paraId="4DB57226" w14:textId="77777777" w:rsidR="00B629D6" w:rsidRPr="00B629D6" w:rsidRDefault="00B629D6" w:rsidP="00B629D6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proofErr w:type="spellStart"/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Антифишинг</w:t>
      </w:r>
      <w:proofErr w:type="spellEnd"/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 технология;</w:t>
      </w:r>
    </w:p>
    <w:p w14:paraId="44E8F066" w14:textId="77777777" w:rsidR="00B629D6" w:rsidRPr="00B629D6" w:rsidRDefault="00B629D6" w:rsidP="00B629D6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Защита от </w:t>
      </w:r>
      <w:proofErr w:type="spellStart"/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експлойти</w:t>
      </w:r>
      <w:proofErr w:type="spellEnd"/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;</w:t>
      </w:r>
    </w:p>
    <w:p w14:paraId="375B55AB" w14:textId="77777777" w:rsidR="00B629D6" w:rsidRPr="00B629D6" w:rsidRDefault="00B629D6" w:rsidP="00B629D6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Управление на USB, CD и DVD и др.;</w:t>
      </w:r>
    </w:p>
    <w:p w14:paraId="45F24814" w14:textId="77777777" w:rsidR="00B629D6" w:rsidRPr="00B629D6" w:rsidRDefault="00B629D6" w:rsidP="00B629D6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Продължителност на абонамента – минимум 36 месеца.</w:t>
      </w:r>
    </w:p>
    <w:p w14:paraId="7AC401A0" w14:textId="77777777" w:rsidR="00B629D6" w:rsidRPr="00B629D6" w:rsidRDefault="00B629D6" w:rsidP="00B629D6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</w:p>
    <w:p w14:paraId="4C7F5993" w14:textId="77777777" w:rsidR="00B629D6" w:rsidRPr="00B629D6" w:rsidRDefault="00B629D6" w:rsidP="00B629D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</w:pPr>
      <w:r w:rsidRPr="00B629D6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Софтуерен пакет за създаване на документи</w:t>
      </w:r>
    </w:p>
    <w:p w14:paraId="4C9C3F62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</w:pPr>
      <w:r w:rsidRPr="00B629D6"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  <w:t>По Обособена позиция №1 – 5 бр.;</w:t>
      </w:r>
    </w:p>
    <w:p w14:paraId="21386A6B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</w:pPr>
      <w:r w:rsidRPr="00B629D6"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  <w:t>По Обособена позиция №2 – 4 бр.</w:t>
      </w:r>
    </w:p>
    <w:p w14:paraId="0C576038" w14:textId="77777777" w:rsidR="00B629D6" w:rsidRPr="00B629D6" w:rsidRDefault="00B629D6" w:rsidP="00B629D6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>Минимални изисквания:</w:t>
      </w:r>
    </w:p>
    <w:p w14:paraId="0F12F38D" w14:textId="77777777" w:rsidR="00B629D6" w:rsidRPr="00B629D6" w:rsidRDefault="00B629D6" w:rsidP="00B629D6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Възможност са създаване на следните типове документи и бази данни:</w:t>
      </w:r>
    </w:p>
    <w:p w14:paraId="65162C55" w14:textId="77777777" w:rsidR="00B629D6" w:rsidRPr="00B629D6" w:rsidRDefault="00B629D6" w:rsidP="00B629D6">
      <w:pPr>
        <w:numPr>
          <w:ilvl w:val="1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lastRenderedPageBreak/>
        <w:t>Текстови документи;</w:t>
      </w:r>
    </w:p>
    <w:p w14:paraId="1EAF96FE" w14:textId="77777777" w:rsidR="00B629D6" w:rsidRPr="00B629D6" w:rsidRDefault="00B629D6" w:rsidP="00B629D6">
      <w:pPr>
        <w:numPr>
          <w:ilvl w:val="1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Таблици;</w:t>
      </w:r>
    </w:p>
    <w:p w14:paraId="51404725" w14:textId="77777777" w:rsidR="00B629D6" w:rsidRPr="00B629D6" w:rsidRDefault="00B629D6" w:rsidP="00B629D6">
      <w:pPr>
        <w:numPr>
          <w:ilvl w:val="1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Презентации;</w:t>
      </w:r>
    </w:p>
    <w:p w14:paraId="29F62B1D" w14:textId="77777777" w:rsidR="00B629D6" w:rsidRPr="00B629D6" w:rsidRDefault="00B629D6" w:rsidP="00B629D6">
      <w:pPr>
        <w:numPr>
          <w:ilvl w:val="1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Електронна поща;</w:t>
      </w:r>
    </w:p>
    <w:p w14:paraId="63E0B4C0" w14:textId="77777777" w:rsidR="00B629D6" w:rsidRPr="00B629D6" w:rsidRDefault="00B629D6" w:rsidP="00B629D6">
      <w:pPr>
        <w:numPr>
          <w:ilvl w:val="1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Публикации.</w:t>
      </w:r>
    </w:p>
    <w:p w14:paraId="3E8312F3" w14:textId="77777777" w:rsidR="00B629D6" w:rsidRPr="00B629D6" w:rsidRDefault="00B629D6" w:rsidP="00B629D6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Възможност за съвместна работа по файлове/документи онлайн;</w:t>
      </w:r>
    </w:p>
    <w:p w14:paraId="457ACF04" w14:textId="77777777" w:rsidR="00B629D6" w:rsidRPr="00B629D6" w:rsidRDefault="00B629D6" w:rsidP="00B629D6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Възможност за работа от мобилни устройства: </w:t>
      </w:r>
      <w:proofErr w:type="spellStart"/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таблети</w:t>
      </w:r>
      <w:proofErr w:type="spellEnd"/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смартфони</w:t>
      </w:r>
      <w:proofErr w:type="spellEnd"/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 и др.;</w:t>
      </w:r>
    </w:p>
    <w:p w14:paraId="1364A505" w14:textId="77777777" w:rsidR="00B629D6" w:rsidRPr="00B629D6" w:rsidRDefault="00B629D6" w:rsidP="00B629D6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Възможност за редакция на документи онлайн;</w:t>
      </w:r>
    </w:p>
    <w:p w14:paraId="171B7F1F" w14:textId="77777777" w:rsidR="00B629D6" w:rsidRPr="00B629D6" w:rsidRDefault="00B629D6" w:rsidP="00B629D6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Възможност за използване на отдалечено място за съхранение на файлове и споделяне;</w:t>
      </w:r>
    </w:p>
    <w:p w14:paraId="14E8749F" w14:textId="77777777" w:rsidR="00B629D6" w:rsidRPr="00B629D6" w:rsidRDefault="00B629D6" w:rsidP="00B629D6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Съвместим с Windows 10 или еквивалентен;</w:t>
      </w:r>
    </w:p>
    <w:p w14:paraId="34CEBF9E" w14:textId="77777777" w:rsidR="00B629D6" w:rsidRPr="00B629D6" w:rsidRDefault="00B629D6" w:rsidP="00B629D6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Продължителност на абонамента – минимум 36 месеца.</w:t>
      </w:r>
    </w:p>
    <w:p w14:paraId="7A99F1A7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</w:p>
    <w:p w14:paraId="7ED88B06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b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b/>
          <w:color w:val="000000"/>
          <w:sz w:val="24"/>
          <w:szCs w:val="24"/>
          <w:lang w:eastAsia="bg-BG" w:bidi="bg-BG"/>
        </w:rPr>
        <w:t>Мобилен телефон</w:t>
      </w:r>
    </w:p>
    <w:p w14:paraId="545A7305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</w:pPr>
      <w:r w:rsidRPr="00B629D6"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  <w:t>Само по Обособена позиция №2 – 4 бр.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946"/>
      </w:tblGrid>
      <w:tr w:rsidR="00B629D6" w:rsidRPr="00B629D6" w14:paraId="09733550" w14:textId="77777777" w:rsidTr="005721F5">
        <w:tc>
          <w:tcPr>
            <w:tcW w:w="3006" w:type="dxa"/>
            <w:shd w:val="clear" w:color="auto" w:fill="auto"/>
          </w:tcPr>
          <w:p w14:paraId="2CFB5AD0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Процесор</w:t>
            </w:r>
          </w:p>
        </w:tc>
        <w:tc>
          <w:tcPr>
            <w:tcW w:w="5946" w:type="dxa"/>
            <w:shd w:val="clear" w:color="auto" w:fill="auto"/>
          </w:tcPr>
          <w:p w14:paraId="41D7A8CA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Octa-Core</w:t>
            </w:r>
            <w:proofErr w:type="spellEnd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или еквивалент</w:t>
            </w:r>
          </w:p>
        </w:tc>
      </w:tr>
      <w:tr w:rsidR="00B629D6" w:rsidRPr="00B629D6" w14:paraId="68176DD5" w14:textId="77777777" w:rsidTr="005721F5">
        <w:tc>
          <w:tcPr>
            <w:tcW w:w="3006" w:type="dxa"/>
            <w:shd w:val="clear" w:color="auto" w:fill="auto"/>
          </w:tcPr>
          <w:p w14:paraId="23D0EF11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Размер на екрана</w:t>
            </w:r>
          </w:p>
        </w:tc>
        <w:tc>
          <w:tcPr>
            <w:tcW w:w="5946" w:type="dxa"/>
            <w:shd w:val="clear" w:color="auto" w:fill="auto"/>
          </w:tcPr>
          <w:p w14:paraId="21703113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минимум 5,</w:t>
            </w: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5</w:t>
            </w:r>
            <w:proofErr w:type="spellEnd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инча</w:t>
            </w:r>
          </w:p>
        </w:tc>
      </w:tr>
      <w:tr w:rsidR="00B629D6" w:rsidRPr="00B629D6" w14:paraId="57CA49D9" w14:textId="77777777" w:rsidTr="005721F5">
        <w:tc>
          <w:tcPr>
            <w:tcW w:w="3006" w:type="dxa"/>
            <w:shd w:val="clear" w:color="auto" w:fill="auto"/>
          </w:tcPr>
          <w:p w14:paraId="65DD6C9A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Резолюция</w:t>
            </w:r>
          </w:p>
        </w:tc>
        <w:tc>
          <w:tcPr>
            <w:tcW w:w="5946" w:type="dxa"/>
            <w:shd w:val="clear" w:color="auto" w:fill="auto"/>
          </w:tcPr>
          <w:p w14:paraId="7A9C432F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минимум 1080 х 2040</w:t>
            </w:r>
          </w:p>
        </w:tc>
      </w:tr>
      <w:tr w:rsidR="00B629D6" w:rsidRPr="00B629D6" w14:paraId="3985E6C7" w14:textId="77777777" w:rsidTr="005721F5">
        <w:tc>
          <w:tcPr>
            <w:tcW w:w="3006" w:type="dxa"/>
            <w:shd w:val="clear" w:color="auto" w:fill="auto"/>
          </w:tcPr>
          <w:p w14:paraId="067FF9B4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Вградена памет</w:t>
            </w:r>
          </w:p>
        </w:tc>
        <w:tc>
          <w:tcPr>
            <w:tcW w:w="5946" w:type="dxa"/>
            <w:shd w:val="clear" w:color="auto" w:fill="auto"/>
          </w:tcPr>
          <w:p w14:paraId="769B2922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минимум 64 GB, мин. 4 GB RAM</w:t>
            </w:r>
          </w:p>
        </w:tc>
      </w:tr>
      <w:tr w:rsidR="00B629D6" w:rsidRPr="00B629D6" w14:paraId="4B934B9F" w14:textId="77777777" w:rsidTr="005721F5">
        <w:tc>
          <w:tcPr>
            <w:tcW w:w="3006" w:type="dxa"/>
            <w:shd w:val="clear" w:color="auto" w:fill="auto"/>
          </w:tcPr>
          <w:p w14:paraId="60F329A5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Слот за карта с памет</w:t>
            </w:r>
          </w:p>
        </w:tc>
        <w:tc>
          <w:tcPr>
            <w:tcW w:w="5946" w:type="dxa"/>
            <w:shd w:val="clear" w:color="auto" w:fill="auto"/>
          </w:tcPr>
          <w:p w14:paraId="6B919879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B629D6" w:rsidRPr="00B629D6" w14:paraId="18BAA8F5" w14:textId="77777777" w:rsidTr="005721F5">
        <w:tc>
          <w:tcPr>
            <w:tcW w:w="3006" w:type="dxa"/>
            <w:shd w:val="clear" w:color="auto" w:fill="auto"/>
          </w:tcPr>
          <w:p w14:paraId="6CC901BA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Задна камера</w:t>
            </w:r>
          </w:p>
        </w:tc>
        <w:tc>
          <w:tcPr>
            <w:tcW w:w="5946" w:type="dxa"/>
            <w:shd w:val="clear" w:color="auto" w:fill="auto"/>
          </w:tcPr>
          <w:p w14:paraId="76543D25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минимум 12 </w:t>
            </w: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Mpx</w:t>
            </w:r>
            <w:proofErr w:type="spellEnd"/>
          </w:p>
        </w:tc>
      </w:tr>
      <w:tr w:rsidR="00B629D6" w:rsidRPr="00B629D6" w14:paraId="3AB83515" w14:textId="77777777" w:rsidTr="005721F5">
        <w:tc>
          <w:tcPr>
            <w:tcW w:w="3006" w:type="dxa"/>
            <w:shd w:val="clear" w:color="auto" w:fill="auto"/>
          </w:tcPr>
          <w:p w14:paraId="4BF083DD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Предна камера</w:t>
            </w:r>
          </w:p>
        </w:tc>
        <w:tc>
          <w:tcPr>
            <w:tcW w:w="5946" w:type="dxa"/>
            <w:shd w:val="clear" w:color="auto" w:fill="auto"/>
          </w:tcPr>
          <w:p w14:paraId="64FF8C5A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минимум 8 </w:t>
            </w: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Mpx</w:t>
            </w:r>
            <w:proofErr w:type="spellEnd"/>
          </w:p>
        </w:tc>
      </w:tr>
      <w:tr w:rsidR="00B629D6" w:rsidRPr="00B629D6" w14:paraId="664EE72B" w14:textId="77777777" w:rsidTr="005721F5">
        <w:tc>
          <w:tcPr>
            <w:tcW w:w="3006" w:type="dxa"/>
            <w:shd w:val="clear" w:color="auto" w:fill="auto"/>
          </w:tcPr>
          <w:p w14:paraId="47D93F0B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Операционна система</w:t>
            </w:r>
          </w:p>
        </w:tc>
        <w:tc>
          <w:tcPr>
            <w:tcW w:w="5946" w:type="dxa"/>
            <w:shd w:val="clear" w:color="auto" w:fill="auto"/>
          </w:tcPr>
          <w:p w14:paraId="74546FB8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Android</w:t>
            </w:r>
            <w:proofErr w:type="spellEnd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OS, Windows OS или IOS</w:t>
            </w:r>
          </w:p>
        </w:tc>
      </w:tr>
      <w:tr w:rsidR="00B629D6" w:rsidRPr="00B629D6" w14:paraId="335AA0CF" w14:textId="77777777" w:rsidTr="005721F5">
        <w:tc>
          <w:tcPr>
            <w:tcW w:w="3006" w:type="dxa"/>
            <w:shd w:val="clear" w:color="auto" w:fill="auto"/>
          </w:tcPr>
          <w:p w14:paraId="7C074A3D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Тип </w:t>
            </w:r>
            <w:proofErr w:type="spellStart"/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Sim</w:t>
            </w:r>
            <w:proofErr w:type="spellEnd"/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 карта</w:t>
            </w:r>
          </w:p>
        </w:tc>
        <w:tc>
          <w:tcPr>
            <w:tcW w:w="5946" w:type="dxa"/>
            <w:shd w:val="clear" w:color="auto" w:fill="auto"/>
          </w:tcPr>
          <w:p w14:paraId="3EB7FC66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Standard, </w:t>
            </w: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Micro</w:t>
            </w:r>
            <w:proofErr w:type="spellEnd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или </w:t>
            </w: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Nano</w:t>
            </w:r>
            <w:proofErr w:type="spellEnd"/>
          </w:p>
        </w:tc>
      </w:tr>
      <w:tr w:rsidR="00B629D6" w:rsidRPr="00B629D6" w14:paraId="2649A7F4" w14:textId="77777777" w:rsidTr="005721F5">
        <w:tc>
          <w:tcPr>
            <w:tcW w:w="3006" w:type="dxa"/>
            <w:shd w:val="clear" w:color="auto" w:fill="auto"/>
          </w:tcPr>
          <w:p w14:paraId="36D7F12D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GPS</w:t>
            </w:r>
          </w:p>
        </w:tc>
        <w:tc>
          <w:tcPr>
            <w:tcW w:w="5946" w:type="dxa"/>
            <w:shd w:val="clear" w:color="auto" w:fill="auto"/>
          </w:tcPr>
          <w:p w14:paraId="154C2C3C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GPS или GPS+GLONAS</w:t>
            </w:r>
          </w:p>
        </w:tc>
      </w:tr>
      <w:tr w:rsidR="00B629D6" w:rsidRPr="00B629D6" w14:paraId="53840FB8" w14:textId="77777777" w:rsidTr="005721F5">
        <w:tc>
          <w:tcPr>
            <w:tcW w:w="3006" w:type="dxa"/>
            <w:shd w:val="clear" w:color="auto" w:fill="auto"/>
          </w:tcPr>
          <w:p w14:paraId="72BD1148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WiFi</w:t>
            </w:r>
            <w:proofErr w:type="spellEnd"/>
          </w:p>
        </w:tc>
        <w:tc>
          <w:tcPr>
            <w:tcW w:w="5946" w:type="dxa"/>
            <w:shd w:val="clear" w:color="auto" w:fill="auto"/>
          </w:tcPr>
          <w:p w14:paraId="5A4CE899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Wi-Fi</w:t>
            </w:r>
            <w:proofErr w:type="spellEnd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802.11 a/b/g/n/</w:t>
            </w: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ac</w:t>
            </w:r>
            <w:proofErr w:type="spellEnd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dual-band</w:t>
            </w:r>
            <w:proofErr w:type="spellEnd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WiFi</w:t>
            </w:r>
            <w:proofErr w:type="spellEnd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Direct</w:t>
            </w:r>
            <w:proofErr w:type="spellEnd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hotspot</w:t>
            </w:r>
            <w:proofErr w:type="spellEnd"/>
          </w:p>
        </w:tc>
      </w:tr>
      <w:tr w:rsidR="00B629D6" w:rsidRPr="00B629D6" w14:paraId="77032984" w14:textId="77777777" w:rsidTr="005721F5">
        <w:tc>
          <w:tcPr>
            <w:tcW w:w="3006" w:type="dxa"/>
            <w:shd w:val="clear" w:color="auto" w:fill="auto"/>
          </w:tcPr>
          <w:p w14:paraId="0C5BF364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Bluetooth</w:t>
            </w:r>
            <w:proofErr w:type="spellEnd"/>
          </w:p>
        </w:tc>
        <w:tc>
          <w:tcPr>
            <w:tcW w:w="5946" w:type="dxa"/>
            <w:shd w:val="clear" w:color="auto" w:fill="auto"/>
          </w:tcPr>
          <w:p w14:paraId="3E950C3C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B629D6" w:rsidRPr="00B629D6" w14:paraId="1FB22A49" w14:textId="77777777" w:rsidTr="005721F5">
        <w:tc>
          <w:tcPr>
            <w:tcW w:w="3006" w:type="dxa"/>
            <w:shd w:val="clear" w:color="auto" w:fill="auto"/>
          </w:tcPr>
          <w:p w14:paraId="4F5CB758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Тегло</w:t>
            </w:r>
          </w:p>
        </w:tc>
        <w:tc>
          <w:tcPr>
            <w:tcW w:w="5946" w:type="dxa"/>
            <w:shd w:val="clear" w:color="auto" w:fill="auto"/>
          </w:tcPr>
          <w:p w14:paraId="32F297B1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максимум 190 гр.</w:t>
            </w:r>
          </w:p>
        </w:tc>
      </w:tr>
      <w:tr w:rsidR="00B629D6" w:rsidRPr="00B629D6" w14:paraId="3B7605AE" w14:textId="77777777" w:rsidTr="005721F5">
        <w:tc>
          <w:tcPr>
            <w:tcW w:w="3006" w:type="dxa"/>
            <w:shd w:val="clear" w:color="auto" w:fill="auto"/>
          </w:tcPr>
          <w:p w14:paraId="110CE2DA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Батерия</w:t>
            </w:r>
          </w:p>
        </w:tc>
        <w:tc>
          <w:tcPr>
            <w:tcW w:w="5946" w:type="dxa"/>
            <w:shd w:val="clear" w:color="auto" w:fill="auto"/>
          </w:tcPr>
          <w:p w14:paraId="36677EBE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минимум 3 000 </w:t>
            </w: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mAh</w:t>
            </w:r>
            <w:proofErr w:type="spellEnd"/>
          </w:p>
        </w:tc>
      </w:tr>
      <w:tr w:rsidR="00B629D6" w:rsidRPr="00B629D6" w14:paraId="50BF2C02" w14:textId="77777777" w:rsidTr="005721F5">
        <w:tc>
          <w:tcPr>
            <w:tcW w:w="3006" w:type="dxa"/>
            <w:shd w:val="clear" w:color="auto" w:fill="auto"/>
          </w:tcPr>
          <w:p w14:paraId="39C4C911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Година на производство</w:t>
            </w:r>
          </w:p>
        </w:tc>
        <w:tc>
          <w:tcPr>
            <w:tcW w:w="5946" w:type="dxa"/>
            <w:shd w:val="clear" w:color="auto" w:fill="auto"/>
          </w:tcPr>
          <w:p w14:paraId="4D625762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не по-рано от 2017 г.</w:t>
            </w:r>
          </w:p>
        </w:tc>
      </w:tr>
      <w:tr w:rsidR="00B629D6" w:rsidRPr="00B629D6" w14:paraId="609FDE49" w14:textId="77777777" w:rsidTr="005721F5">
        <w:tc>
          <w:tcPr>
            <w:tcW w:w="3006" w:type="dxa"/>
            <w:shd w:val="clear" w:color="auto" w:fill="auto"/>
            <w:vAlign w:val="center"/>
          </w:tcPr>
          <w:p w14:paraId="510827A9" w14:textId="77777777" w:rsidR="00B629D6" w:rsidRPr="00B629D6" w:rsidRDefault="00B629D6" w:rsidP="00B629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Гаранция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40E65D8E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минимум 36 месеца</w:t>
            </w:r>
          </w:p>
        </w:tc>
      </w:tr>
    </w:tbl>
    <w:p w14:paraId="701F7E38" w14:textId="77777777" w:rsidR="00B629D6" w:rsidRPr="00B629D6" w:rsidRDefault="00B629D6" w:rsidP="00B629D6">
      <w:pPr>
        <w:spacing w:after="0" w:line="240" w:lineRule="auto"/>
        <w:rPr>
          <w:rFonts w:ascii="Trebuchet MS" w:eastAsia="Arial Unicode MS" w:hAnsi="Trebuchet MS" w:cs="Times New Roman"/>
          <w:b/>
          <w:color w:val="000000"/>
          <w:sz w:val="24"/>
          <w:szCs w:val="24"/>
          <w:lang w:eastAsia="bg-BG" w:bidi="bg-BG"/>
        </w:rPr>
      </w:pPr>
    </w:p>
    <w:p w14:paraId="033A132C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b/>
          <w:color w:val="000000"/>
          <w:sz w:val="24"/>
          <w:szCs w:val="24"/>
          <w:u w:val="single"/>
          <w:lang w:eastAsia="bg-BG" w:bidi="bg-BG"/>
        </w:rPr>
      </w:pPr>
      <w:r w:rsidRPr="00B629D6">
        <w:rPr>
          <w:rFonts w:ascii="Trebuchet MS" w:eastAsia="Arial Unicode MS" w:hAnsi="Trebuchet MS" w:cs="Times New Roman"/>
          <w:b/>
          <w:color w:val="000000"/>
          <w:sz w:val="24"/>
          <w:szCs w:val="24"/>
          <w:u w:val="single"/>
          <w:lang w:eastAsia="bg-BG" w:bidi="bg-BG"/>
        </w:rPr>
        <w:t>Скенер</w:t>
      </w:r>
    </w:p>
    <w:p w14:paraId="65FE36F4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</w:pPr>
      <w:r w:rsidRPr="00B629D6"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  <w:t>По Обособена позиция №1 – 2 бр.;</w:t>
      </w:r>
    </w:p>
    <w:p w14:paraId="648F22C8" w14:textId="77777777" w:rsidR="00B629D6" w:rsidRPr="00B629D6" w:rsidRDefault="00B629D6" w:rsidP="00B629D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</w:pPr>
      <w:r w:rsidRPr="00B629D6">
        <w:rPr>
          <w:rFonts w:ascii="Trebuchet MS" w:eastAsia="Arial Unicode MS" w:hAnsi="Trebuchet MS" w:cs="Times New Roman"/>
          <w:b/>
          <w:color w:val="000000"/>
          <w:sz w:val="24"/>
          <w:szCs w:val="24"/>
          <w:lang w:bidi="bg-BG"/>
        </w:rPr>
        <w:t>По Обособена позиция №2 – 2 бр.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51"/>
      </w:tblGrid>
      <w:tr w:rsidR="00B629D6" w:rsidRPr="00B629D6" w14:paraId="110C719C" w14:textId="77777777" w:rsidTr="005721F5">
        <w:tc>
          <w:tcPr>
            <w:tcW w:w="2551" w:type="dxa"/>
            <w:shd w:val="clear" w:color="auto" w:fill="auto"/>
          </w:tcPr>
          <w:p w14:paraId="623631F7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6251" w:type="dxa"/>
            <w:shd w:val="clear" w:color="auto" w:fill="auto"/>
          </w:tcPr>
          <w:p w14:paraId="5427AC5E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Настолен скенер с подаващо устройство или еквивалент</w:t>
            </w:r>
          </w:p>
        </w:tc>
      </w:tr>
      <w:tr w:rsidR="00B629D6" w:rsidRPr="00B629D6" w14:paraId="34AB7EC0" w14:textId="77777777" w:rsidTr="005721F5">
        <w:tc>
          <w:tcPr>
            <w:tcW w:w="2551" w:type="dxa"/>
            <w:shd w:val="clear" w:color="auto" w:fill="auto"/>
          </w:tcPr>
          <w:p w14:paraId="256F30E2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Медия, размер</w:t>
            </w:r>
          </w:p>
        </w:tc>
        <w:tc>
          <w:tcPr>
            <w:tcW w:w="6251" w:type="dxa"/>
            <w:shd w:val="clear" w:color="auto" w:fill="auto"/>
          </w:tcPr>
          <w:p w14:paraId="35B32552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минимум А4; </w:t>
            </w: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Card</w:t>
            </w:r>
            <w:proofErr w:type="spellEnd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Scanning</w:t>
            </w:r>
            <w:proofErr w:type="spellEnd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: 54 x 86 x 1.4mm; </w:t>
            </w: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Business</w:t>
            </w:r>
            <w:proofErr w:type="spellEnd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Card</w:t>
            </w:r>
            <w:proofErr w:type="spellEnd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: 50.8 - 91mm</w:t>
            </w:r>
          </w:p>
        </w:tc>
      </w:tr>
      <w:tr w:rsidR="00B629D6" w:rsidRPr="00B629D6" w14:paraId="334C6F8A" w14:textId="77777777" w:rsidTr="005721F5">
        <w:tc>
          <w:tcPr>
            <w:tcW w:w="2551" w:type="dxa"/>
            <w:shd w:val="clear" w:color="auto" w:fill="auto"/>
          </w:tcPr>
          <w:p w14:paraId="322A5BED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Оптична разделителна способност</w:t>
            </w:r>
          </w:p>
        </w:tc>
        <w:tc>
          <w:tcPr>
            <w:tcW w:w="6251" w:type="dxa"/>
            <w:shd w:val="clear" w:color="auto" w:fill="auto"/>
          </w:tcPr>
          <w:p w14:paraId="1E155436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минимум 600 </w:t>
            </w:r>
            <w:proofErr w:type="spellStart"/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dpi</w:t>
            </w:r>
            <w:proofErr w:type="spellEnd"/>
          </w:p>
        </w:tc>
      </w:tr>
      <w:tr w:rsidR="00B629D6" w:rsidRPr="00B629D6" w14:paraId="59512EDE" w14:textId="77777777" w:rsidTr="005721F5">
        <w:tc>
          <w:tcPr>
            <w:tcW w:w="2551" w:type="dxa"/>
            <w:shd w:val="clear" w:color="auto" w:fill="auto"/>
          </w:tcPr>
          <w:p w14:paraId="165FC565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lastRenderedPageBreak/>
              <w:t>Страна на сканиране</w:t>
            </w:r>
          </w:p>
        </w:tc>
        <w:tc>
          <w:tcPr>
            <w:tcW w:w="6251" w:type="dxa"/>
            <w:shd w:val="clear" w:color="auto" w:fill="auto"/>
          </w:tcPr>
          <w:p w14:paraId="7324795F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Отпред/Отзад/Двустранно</w:t>
            </w:r>
          </w:p>
        </w:tc>
      </w:tr>
      <w:tr w:rsidR="00B629D6" w:rsidRPr="00B629D6" w14:paraId="0261AE5D" w14:textId="77777777" w:rsidTr="005721F5">
        <w:tc>
          <w:tcPr>
            <w:tcW w:w="2551" w:type="dxa"/>
            <w:shd w:val="clear" w:color="auto" w:fill="auto"/>
          </w:tcPr>
          <w:p w14:paraId="1A7FD025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Капацитет за подаване на документи</w:t>
            </w:r>
          </w:p>
        </w:tc>
        <w:tc>
          <w:tcPr>
            <w:tcW w:w="6251" w:type="dxa"/>
            <w:shd w:val="clear" w:color="auto" w:fill="auto"/>
          </w:tcPr>
          <w:p w14:paraId="3460D895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минимум 50 листа (80 гр./кв. м)</w:t>
            </w:r>
          </w:p>
        </w:tc>
      </w:tr>
      <w:tr w:rsidR="00B629D6" w:rsidRPr="00B629D6" w14:paraId="088A6729" w14:textId="77777777" w:rsidTr="005721F5">
        <w:tc>
          <w:tcPr>
            <w:tcW w:w="2551" w:type="dxa"/>
            <w:shd w:val="clear" w:color="auto" w:fill="auto"/>
          </w:tcPr>
          <w:p w14:paraId="786ADE47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Дълбочина на цвета при сканиране</w:t>
            </w:r>
          </w:p>
        </w:tc>
        <w:tc>
          <w:tcPr>
            <w:tcW w:w="6251" w:type="dxa"/>
            <w:shd w:val="clear" w:color="auto" w:fill="auto"/>
          </w:tcPr>
          <w:p w14:paraId="36DE485A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минимум 24-битов цвят</w:t>
            </w:r>
          </w:p>
        </w:tc>
      </w:tr>
      <w:tr w:rsidR="00B629D6" w:rsidRPr="00B629D6" w14:paraId="65A5FD03" w14:textId="77777777" w:rsidTr="005721F5">
        <w:tc>
          <w:tcPr>
            <w:tcW w:w="2551" w:type="dxa"/>
            <w:shd w:val="clear" w:color="auto" w:fill="auto"/>
          </w:tcPr>
          <w:p w14:paraId="40A447CB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Нива на сивото</w:t>
            </w:r>
          </w:p>
        </w:tc>
        <w:tc>
          <w:tcPr>
            <w:tcW w:w="6251" w:type="dxa"/>
            <w:shd w:val="clear" w:color="auto" w:fill="auto"/>
          </w:tcPr>
          <w:p w14:paraId="7962FD8D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минимум 8 бита нива на сивото (256 нива)</w:t>
            </w:r>
          </w:p>
        </w:tc>
      </w:tr>
      <w:tr w:rsidR="00B629D6" w:rsidRPr="00B629D6" w14:paraId="700B836E" w14:textId="77777777" w:rsidTr="005721F5">
        <w:tc>
          <w:tcPr>
            <w:tcW w:w="2551" w:type="dxa"/>
            <w:shd w:val="clear" w:color="auto" w:fill="auto"/>
          </w:tcPr>
          <w:p w14:paraId="2BE8406C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Скенер скорост черно, стр./мин</w:t>
            </w:r>
          </w:p>
        </w:tc>
        <w:tc>
          <w:tcPr>
            <w:tcW w:w="6251" w:type="dxa"/>
            <w:shd w:val="clear" w:color="auto" w:fill="auto"/>
          </w:tcPr>
          <w:p w14:paraId="07FC2B08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минимум 40ppm / 80ipm; 200 / 300dpi</w:t>
            </w:r>
          </w:p>
        </w:tc>
      </w:tr>
      <w:tr w:rsidR="00B629D6" w:rsidRPr="00B629D6" w14:paraId="38A1413E" w14:textId="77777777" w:rsidTr="005721F5">
        <w:tc>
          <w:tcPr>
            <w:tcW w:w="2551" w:type="dxa"/>
            <w:shd w:val="clear" w:color="auto" w:fill="auto"/>
          </w:tcPr>
          <w:p w14:paraId="04BE15A4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Скенер скорост цветно, стр./мин</w:t>
            </w:r>
          </w:p>
        </w:tc>
        <w:tc>
          <w:tcPr>
            <w:tcW w:w="6251" w:type="dxa"/>
            <w:shd w:val="clear" w:color="auto" w:fill="auto"/>
          </w:tcPr>
          <w:p w14:paraId="0B50DFAA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минимум 40ppm / 80ipm; 200 / 300dpi</w:t>
            </w:r>
          </w:p>
        </w:tc>
      </w:tr>
      <w:tr w:rsidR="00B629D6" w:rsidRPr="00B629D6" w14:paraId="5D212ACC" w14:textId="77777777" w:rsidTr="005721F5">
        <w:tc>
          <w:tcPr>
            <w:tcW w:w="2551" w:type="dxa"/>
            <w:shd w:val="clear" w:color="auto" w:fill="auto"/>
          </w:tcPr>
          <w:p w14:paraId="1D50C21D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Работен капацитет</w:t>
            </w:r>
          </w:p>
        </w:tc>
        <w:tc>
          <w:tcPr>
            <w:tcW w:w="6251" w:type="dxa"/>
            <w:shd w:val="clear" w:color="auto" w:fill="auto"/>
          </w:tcPr>
          <w:p w14:paraId="3E339D2A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минимум 6 000 сканирания на ден</w:t>
            </w:r>
          </w:p>
        </w:tc>
      </w:tr>
      <w:tr w:rsidR="00B629D6" w:rsidRPr="00B629D6" w14:paraId="61B0F3D7" w14:textId="77777777" w:rsidTr="005721F5">
        <w:tc>
          <w:tcPr>
            <w:tcW w:w="2551" w:type="dxa"/>
            <w:shd w:val="clear" w:color="auto" w:fill="auto"/>
          </w:tcPr>
          <w:p w14:paraId="5C73CC71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Допълнителни функции</w:t>
            </w:r>
          </w:p>
        </w:tc>
        <w:tc>
          <w:tcPr>
            <w:tcW w:w="6251" w:type="dxa"/>
            <w:shd w:val="clear" w:color="auto" w:fill="auto"/>
          </w:tcPr>
          <w:p w14:paraId="61770050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Да се поддържат минимум следните функции:</w:t>
            </w:r>
          </w:p>
          <w:p w14:paraId="2D53E12B" w14:textId="77777777" w:rsidR="00B629D6" w:rsidRPr="00B629D6" w:rsidRDefault="00B629D6" w:rsidP="00B629D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B629D6">
              <w:rPr>
                <w:rFonts w:ascii="Trebuchet MS" w:eastAsia="Calibri" w:hAnsi="Trebuchet MS" w:cs="Times New Roman"/>
                <w:sz w:val="24"/>
                <w:szCs w:val="24"/>
              </w:rPr>
              <w:t>Автоматично разпознаване на формата на страницата</w:t>
            </w:r>
          </w:p>
          <w:p w14:paraId="05F1FBE0" w14:textId="77777777" w:rsidR="00B629D6" w:rsidRPr="00B629D6" w:rsidRDefault="00B629D6" w:rsidP="00B629D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B629D6">
              <w:rPr>
                <w:rFonts w:ascii="Trebuchet MS" w:eastAsia="Calibri" w:hAnsi="Trebuchet MS" w:cs="Times New Roman"/>
                <w:sz w:val="24"/>
                <w:szCs w:val="24"/>
              </w:rPr>
              <w:t>Автоматично разпознаване на ориентацията на текста</w:t>
            </w:r>
          </w:p>
          <w:p w14:paraId="2F587E44" w14:textId="77777777" w:rsidR="00B629D6" w:rsidRPr="00B629D6" w:rsidRDefault="00B629D6" w:rsidP="00B629D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B629D6">
              <w:rPr>
                <w:rFonts w:ascii="Trebuchet MS" w:eastAsia="Calibri" w:hAnsi="Trebuchet MS" w:cs="Times New Roman"/>
                <w:sz w:val="24"/>
                <w:szCs w:val="24"/>
              </w:rPr>
              <w:t>Корекция на изкривяването</w:t>
            </w:r>
          </w:p>
          <w:p w14:paraId="70F0D1E3" w14:textId="77777777" w:rsidR="00B629D6" w:rsidRPr="00B629D6" w:rsidRDefault="00B629D6" w:rsidP="00B629D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B629D6">
              <w:rPr>
                <w:rFonts w:ascii="Trebuchet MS" w:eastAsia="Calibri" w:hAnsi="Trebuchet MS" w:cs="Times New Roman"/>
                <w:sz w:val="24"/>
                <w:szCs w:val="24"/>
              </w:rPr>
              <w:t>Пропускане на празни страници</w:t>
            </w:r>
          </w:p>
        </w:tc>
      </w:tr>
      <w:tr w:rsidR="00B629D6" w:rsidRPr="00B629D6" w14:paraId="0F05A1D3" w14:textId="77777777" w:rsidTr="005721F5">
        <w:tc>
          <w:tcPr>
            <w:tcW w:w="2551" w:type="dxa"/>
            <w:shd w:val="clear" w:color="auto" w:fill="auto"/>
          </w:tcPr>
          <w:p w14:paraId="5C875B0B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Съвместими операционни системи</w:t>
            </w:r>
          </w:p>
        </w:tc>
        <w:tc>
          <w:tcPr>
            <w:tcW w:w="6251" w:type="dxa"/>
            <w:shd w:val="clear" w:color="auto" w:fill="auto"/>
          </w:tcPr>
          <w:p w14:paraId="4FBC89F7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Съвместим с Windows 10 или еквивалентен.</w:t>
            </w:r>
          </w:p>
        </w:tc>
      </w:tr>
      <w:tr w:rsidR="00B629D6" w:rsidRPr="00B629D6" w14:paraId="3DA6566D" w14:textId="77777777" w:rsidTr="005721F5">
        <w:tc>
          <w:tcPr>
            <w:tcW w:w="2551" w:type="dxa"/>
            <w:shd w:val="clear" w:color="auto" w:fill="auto"/>
          </w:tcPr>
          <w:p w14:paraId="661DCE01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Интерфейс</w:t>
            </w:r>
          </w:p>
        </w:tc>
        <w:tc>
          <w:tcPr>
            <w:tcW w:w="6251" w:type="dxa"/>
            <w:shd w:val="clear" w:color="auto" w:fill="auto"/>
          </w:tcPr>
          <w:p w14:paraId="2074D89A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минимум USB 2.0</w:t>
            </w:r>
          </w:p>
        </w:tc>
      </w:tr>
      <w:tr w:rsidR="00B629D6" w:rsidRPr="00B629D6" w14:paraId="368106F6" w14:textId="77777777" w:rsidTr="005721F5">
        <w:tc>
          <w:tcPr>
            <w:tcW w:w="2551" w:type="dxa"/>
            <w:shd w:val="clear" w:color="auto" w:fill="auto"/>
            <w:vAlign w:val="center"/>
          </w:tcPr>
          <w:p w14:paraId="314E5C34" w14:textId="77777777" w:rsidR="00B629D6" w:rsidRPr="00B629D6" w:rsidRDefault="00B629D6" w:rsidP="00B629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Гаранция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2634111B" w14:textId="77777777" w:rsidR="00B629D6" w:rsidRPr="00B629D6" w:rsidRDefault="00B629D6" w:rsidP="00B629D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629D6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минимум 36 месеца</w:t>
            </w:r>
          </w:p>
        </w:tc>
      </w:tr>
    </w:tbl>
    <w:p w14:paraId="0EF4D028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</w:p>
    <w:p w14:paraId="60E23844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Техническа спецификация обособена позиция №3:</w:t>
      </w:r>
    </w:p>
    <w:p w14:paraId="61956936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</w:p>
    <w:p w14:paraId="3BF214A9" w14:textId="77777777" w:rsidR="00B629D6" w:rsidRPr="00B629D6" w:rsidRDefault="00B629D6" w:rsidP="00B629D6">
      <w:pPr>
        <w:spacing w:after="0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</w:pPr>
      <w:r w:rsidRPr="00B629D6">
        <w:rPr>
          <w:rFonts w:ascii="Trebuchet MS" w:eastAsia="Arial Unicode MS" w:hAnsi="Trebuchet MS" w:cs="Times New Roman"/>
          <w:b/>
          <w:color w:val="000000"/>
          <w:sz w:val="24"/>
          <w:szCs w:val="24"/>
          <w:lang w:eastAsia="bg-BG" w:bidi="bg-BG"/>
        </w:rPr>
        <w:t xml:space="preserve">1) </w:t>
      </w:r>
      <w:r w:rsidRPr="00B629D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Доставка, инсталиране и въвеждане в </w:t>
      </w:r>
      <w:r w:rsidRPr="00B629D6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 xml:space="preserve">експлоатация и гаранционно обслужване </w:t>
      </w:r>
      <w:r w:rsidRPr="00B629D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bg-BG"/>
        </w:rPr>
        <w:t>на 360-градусово мултимедийно оборудване</w:t>
      </w:r>
      <w:r w:rsidRPr="00B629D6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. </w:t>
      </w:r>
    </w:p>
    <w:p w14:paraId="510F5B47" w14:textId="77777777" w:rsidR="00B629D6" w:rsidRPr="00B629D6" w:rsidRDefault="00B629D6" w:rsidP="00B629D6">
      <w:pPr>
        <w:spacing w:after="0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</w:pPr>
    </w:p>
    <w:p w14:paraId="552DA25C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Мултимедийното оборудване следва да бъде с 360-градусово покритие с поредица екранни изображения на вертикалните стени в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подкуполните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пространства на Пантеон на възрожденците с минимална височина на екранното изображение 1.5 м.</w:t>
      </w:r>
    </w:p>
    <w:p w14:paraId="52BA8F05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</w:p>
    <w:p w14:paraId="5A0D865C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Възложителят ще предостави на изпълнителя материали и файлови формати. Те следва да бъдат обработени/адаптирани от изпълнителя с цел тяхното възпроизвеждане от доставеното оборудване.</w:t>
      </w:r>
    </w:p>
    <w:p w14:paraId="53E86591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</w:p>
    <w:p w14:paraId="158D45F8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b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b/>
          <w:color w:val="000000"/>
          <w:sz w:val="24"/>
          <w:szCs w:val="24"/>
          <w:lang w:eastAsia="bg-BG" w:bidi="bg-BG"/>
        </w:rPr>
        <w:t>Минимални технически изисквания за оборудването:</w:t>
      </w:r>
    </w:p>
    <w:p w14:paraId="67C1E9D9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8 канална аудиовизуална система със синхронизирана видео и аудио картина, реализирана с:</w:t>
      </w:r>
    </w:p>
    <w:p w14:paraId="153510DD" w14:textId="77777777" w:rsidR="00B629D6" w:rsidRPr="00B629D6" w:rsidRDefault="00B629D6" w:rsidP="00B629D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lastRenderedPageBreak/>
        <w:t xml:space="preserve">мултимедийни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видеопроектори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8 броя: тип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ултракъсофокусен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, минимум 3500 лумена, разделителна способност минимум 1280/800, контраст минимум 20 000 : 1;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Computer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: 2 x RGB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port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(RGB 15-pin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mini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D-sub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(VGA));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Digital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input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: 1 x HDMI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type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A (480 p – 1,080 p); Оптично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приближение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(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zoom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): фиксиран; Прожекционно разстояние: от 6 до 40.4 см; Лампа / източник на светлина: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Laser&amp;LED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хибридна технология; Живот на лампата (часове): минимум 20 000 часа; Гаранция: Когато се използва за по-малко от 12 часа дневно: Прожектор: минимум три години, Източник на светлина: минимум пет години или минимум 10 000 часа</w:t>
      </w:r>
    </w:p>
    <w:p w14:paraId="2FD49865" w14:textId="77777777" w:rsidR="00B629D6" w:rsidRPr="00B629D6" w:rsidRDefault="00B629D6" w:rsidP="00B629D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</w:pP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двулентови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активни тонколони 8 броя: 2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way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active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speaker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;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Frequency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Response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[-10dB]: минимум 85 - 19.000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Hz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;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Max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SPL: 110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dB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;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Type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HF: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Tweeter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; LF: 2x 6.5 “;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Power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65W;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Signal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Input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: 1x XLR; 1x 6.3mm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phone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jack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; 1x RCA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cinch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;</w:t>
      </w:r>
    </w:p>
    <w:p w14:paraId="09E737AE" w14:textId="77777777" w:rsidR="00B629D6" w:rsidRPr="00B629D6" w:rsidRDefault="00B629D6" w:rsidP="00B629D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компютърен хардуер (Система за синхронно възпроизвеждане на 8 видео файла с аудио канали HDMI или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Display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Port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, аудио сигналът може да се подава по тях или чрез 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jack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3,5 mm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audio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 xml:space="preserve"> )</w:t>
      </w:r>
    </w:p>
    <w:p w14:paraId="064FD1A6" w14:textId="77777777" w:rsidR="00B629D6" w:rsidRPr="00B629D6" w:rsidRDefault="00B629D6" w:rsidP="00B629D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  <w:t>мултимедиен софтуер</w:t>
      </w:r>
    </w:p>
    <w:p w14:paraId="3F2A9310" w14:textId="77777777" w:rsidR="00B629D6" w:rsidRPr="00B629D6" w:rsidRDefault="00B629D6" w:rsidP="00B629D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bidi="bg-BG"/>
        </w:rPr>
      </w:pPr>
      <w:r w:rsidRPr="00B629D6">
        <w:rPr>
          <w:rFonts w:ascii="Trebuchet MS" w:eastAsia="Calibri" w:hAnsi="Trebuchet MS" w:cs="Times New Roman"/>
          <w:sz w:val="24"/>
          <w:szCs w:val="24"/>
        </w:rPr>
        <w:t>Осигурено гаранционно обслужване за минимум 36 месеца след въвеждане в експлоатация на оборудването</w:t>
      </w:r>
    </w:p>
    <w:p w14:paraId="5F58AAC5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</w:p>
    <w:p w14:paraId="679C3F3A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b/>
          <w:color w:val="000000"/>
          <w:sz w:val="24"/>
          <w:szCs w:val="24"/>
          <w:u w:val="single"/>
          <w:lang w:eastAsia="bg-BG" w:bidi="bg-BG"/>
        </w:rPr>
      </w:pPr>
      <w:r w:rsidRPr="00B629D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2) Доставка, инсталиране, въвеждане в експлоатация и гаранционно обслужване на аудио системи със следните </w:t>
      </w:r>
      <w:r w:rsidRPr="00B629D6">
        <w:rPr>
          <w:rFonts w:ascii="Trebuchet MS" w:eastAsia="Arial Unicode MS" w:hAnsi="Trebuchet MS" w:cs="Times New Roman"/>
          <w:b/>
          <w:color w:val="000000"/>
          <w:sz w:val="24"/>
          <w:szCs w:val="24"/>
          <w:u w:val="single"/>
          <w:lang w:eastAsia="bg-BG" w:bidi="bg-BG"/>
        </w:rPr>
        <w:t>минимални технически изисквания:</w:t>
      </w:r>
    </w:p>
    <w:p w14:paraId="703270FB" w14:textId="77777777" w:rsidR="00B629D6" w:rsidRPr="00B629D6" w:rsidRDefault="00B629D6" w:rsidP="00B629D6">
      <w:pPr>
        <w:spacing w:after="0"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</w:p>
    <w:p w14:paraId="5A253003" w14:textId="77777777" w:rsidR="00B629D6" w:rsidRPr="00B629D6" w:rsidRDefault="00B629D6" w:rsidP="00B629D6">
      <w:pPr>
        <w:spacing w:after="0" w:line="240" w:lineRule="auto"/>
        <w:rPr>
          <w:rFonts w:ascii="Trebuchet MS" w:eastAsia="Arial Unicode MS" w:hAnsi="Trebuchet MS" w:cs="Times New Roman"/>
          <w:b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b/>
          <w:color w:val="000000"/>
          <w:sz w:val="24"/>
          <w:szCs w:val="24"/>
          <w:lang w:eastAsia="bg-BG" w:bidi="bg-BG"/>
        </w:rPr>
        <w:t>Звукова система за фонова музика – минимални технически изисквания:</w:t>
      </w:r>
    </w:p>
    <w:p w14:paraId="5FAFD368" w14:textId="77777777" w:rsidR="00B629D6" w:rsidRPr="00B629D6" w:rsidRDefault="00B629D6" w:rsidP="00B629D6">
      <w:pPr>
        <w:numPr>
          <w:ilvl w:val="0"/>
          <w:numId w:val="14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Високоговорители – 4 бр.</w:t>
      </w:r>
    </w:p>
    <w:p w14:paraId="774E2155" w14:textId="77777777" w:rsidR="00B629D6" w:rsidRPr="00B629D6" w:rsidRDefault="00B629D6" w:rsidP="00B629D6">
      <w:pPr>
        <w:numPr>
          <w:ilvl w:val="0"/>
          <w:numId w:val="15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Честотен диапазон: минимум от 80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Hz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to 16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kHz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(-10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dB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)</w:t>
      </w:r>
    </w:p>
    <w:p w14:paraId="0B61B0F2" w14:textId="77777777" w:rsidR="00B629D6" w:rsidRPr="00B629D6" w:rsidRDefault="00B629D6" w:rsidP="00B629D6">
      <w:pPr>
        <w:numPr>
          <w:ilvl w:val="0"/>
          <w:numId w:val="15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Капацитет на мощността: минимум 150 W постоянно програмно захранване; минимум 75W непрекъснат розов шум</w:t>
      </w:r>
    </w:p>
    <w:p w14:paraId="3DCDD927" w14:textId="77777777" w:rsidR="00B629D6" w:rsidRPr="00B629D6" w:rsidRDefault="00B629D6" w:rsidP="00B629D6">
      <w:pPr>
        <w:numPr>
          <w:ilvl w:val="0"/>
          <w:numId w:val="15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Чувствителност: минимум 88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dB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SPL, 1 W, 1m</w:t>
      </w:r>
    </w:p>
    <w:p w14:paraId="1D109193" w14:textId="77777777" w:rsidR="00B629D6" w:rsidRPr="00B629D6" w:rsidRDefault="00B629D6" w:rsidP="00B629D6">
      <w:pPr>
        <w:numPr>
          <w:ilvl w:val="0"/>
          <w:numId w:val="15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Фактор на насоченост: минимум 5.3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dB</w:t>
      </w:r>
      <w:proofErr w:type="spellEnd"/>
    </w:p>
    <w:p w14:paraId="1FAD772A" w14:textId="77777777" w:rsidR="00B629D6" w:rsidRPr="00B629D6" w:rsidRDefault="00B629D6" w:rsidP="00B629D6">
      <w:pPr>
        <w:numPr>
          <w:ilvl w:val="0"/>
          <w:numId w:val="15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Индекс на насоченост: минимум 7.2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dB</w:t>
      </w:r>
      <w:proofErr w:type="spellEnd"/>
    </w:p>
    <w:p w14:paraId="5CC15A07" w14:textId="77777777" w:rsidR="00B629D6" w:rsidRPr="00B629D6" w:rsidRDefault="00B629D6" w:rsidP="00B629D6">
      <w:pPr>
        <w:numPr>
          <w:ilvl w:val="0"/>
          <w:numId w:val="14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Усилвател – 1 бр.</w:t>
      </w:r>
    </w:p>
    <w:p w14:paraId="00A79B3C" w14:textId="77777777" w:rsidR="00B629D6" w:rsidRPr="00B629D6" w:rsidRDefault="00B629D6" w:rsidP="00B629D6">
      <w:pPr>
        <w:numPr>
          <w:ilvl w:val="0"/>
          <w:numId w:val="16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Честотна характеристика: минимум (при 1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Watt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от 4-ohm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tap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): 70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Hz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до 19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kHz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+/- 1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dB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(при изход): 20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Hz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до 20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kHz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+/- 1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dB</w:t>
      </w:r>
      <w:proofErr w:type="spellEnd"/>
    </w:p>
    <w:p w14:paraId="38FAF45C" w14:textId="77777777" w:rsidR="00B629D6" w:rsidRPr="00B629D6" w:rsidRDefault="00B629D6" w:rsidP="00B629D6">
      <w:pPr>
        <w:numPr>
          <w:ilvl w:val="0"/>
          <w:numId w:val="16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Мощност трафик: минимум (при 4-ohm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tap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, 2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dB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под максимална мощност от 1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kHz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): 50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Hz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до 20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kHz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с &lt;0.5% THD</w:t>
      </w:r>
    </w:p>
    <w:p w14:paraId="0E7D43AB" w14:textId="77777777" w:rsidR="00B629D6" w:rsidRPr="00B629D6" w:rsidRDefault="00B629D6" w:rsidP="00B629D6">
      <w:pPr>
        <w:numPr>
          <w:ilvl w:val="0"/>
          <w:numId w:val="16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Съотношение сигнал към шум: (референтна към номиналната мощност, при сила на звука на минимум): максимум 85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dB</w:t>
      </w:r>
      <w:proofErr w:type="spellEnd"/>
    </w:p>
    <w:p w14:paraId="7699B8AE" w14:textId="77777777" w:rsidR="00B629D6" w:rsidRPr="00B629D6" w:rsidRDefault="00B629D6" w:rsidP="00B629D6">
      <w:pPr>
        <w:numPr>
          <w:ilvl w:val="0"/>
          <w:numId w:val="16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Чувствителност на вход: минимум 800 mV</w:t>
      </w:r>
    </w:p>
    <w:p w14:paraId="024EE8F2" w14:textId="77777777" w:rsidR="00B629D6" w:rsidRPr="00B629D6" w:rsidRDefault="00B629D6" w:rsidP="00B629D6">
      <w:pPr>
        <w:numPr>
          <w:ilvl w:val="0"/>
          <w:numId w:val="14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Медиен плейър – 1 бр.</w:t>
      </w:r>
    </w:p>
    <w:p w14:paraId="284B3799" w14:textId="77777777" w:rsidR="00B629D6" w:rsidRPr="00B629D6" w:rsidRDefault="00B629D6" w:rsidP="00B629D6">
      <w:pPr>
        <w:numPr>
          <w:ilvl w:val="0"/>
          <w:numId w:val="17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Честотна характеристика: минимум 20Hz-20KHz +/-0.5dB</w:t>
      </w:r>
    </w:p>
    <w:p w14:paraId="68A0BE73" w14:textId="77777777" w:rsidR="00B629D6" w:rsidRPr="00B629D6" w:rsidRDefault="00B629D6" w:rsidP="00B629D6">
      <w:pPr>
        <w:numPr>
          <w:ilvl w:val="0"/>
          <w:numId w:val="17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Чувствителност на вход: минимум 1V</w:t>
      </w:r>
    </w:p>
    <w:p w14:paraId="79B738C3" w14:textId="77777777" w:rsidR="00B629D6" w:rsidRPr="00B629D6" w:rsidRDefault="00B629D6" w:rsidP="00B629D6">
      <w:pPr>
        <w:numPr>
          <w:ilvl w:val="0"/>
          <w:numId w:val="17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S/N съотношение: минимум 100dBA</w:t>
      </w:r>
    </w:p>
    <w:p w14:paraId="05097BC4" w14:textId="77777777" w:rsidR="00B629D6" w:rsidRPr="00B629D6" w:rsidRDefault="00B629D6" w:rsidP="00B629D6">
      <w:pPr>
        <w:numPr>
          <w:ilvl w:val="0"/>
          <w:numId w:val="17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lastRenderedPageBreak/>
        <w:t>Импеданс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на вход: 20KHz (балансиран) 10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KHz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(небалансиран)</w:t>
      </w:r>
    </w:p>
    <w:p w14:paraId="57DDC978" w14:textId="77777777" w:rsidR="00B629D6" w:rsidRPr="00B629D6" w:rsidRDefault="00B629D6" w:rsidP="00B629D6">
      <w:pPr>
        <w:numPr>
          <w:ilvl w:val="0"/>
          <w:numId w:val="14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CD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player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– съвместим с гореизброените части</w:t>
      </w:r>
    </w:p>
    <w:p w14:paraId="7286F46E" w14:textId="77777777" w:rsidR="00B629D6" w:rsidRPr="00B629D6" w:rsidRDefault="00B629D6" w:rsidP="00B629D6">
      <w:pPr>
        <w:numPr>
          <w:ilvl w:val="0"/>
          <w:numId w:val="14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Окабеляване (комплект кабели – минимум 150 м – 2x1.5, RCA-RCA x2) и инсталация</w:t>
      </w:r>
    </w:p>
    <w:p w14:paraId="3E5C191F" w14:textId="77777777" w:rsidR="00B629D6" w:rsidRPr="00B629D6" w:rsidRDefault="00B629D6" w:rsidP="00B629D6">
      <w:pPr>
        <w:numPr>
          <w:ilvl w:val="0"/>
          <w:numId w:val="14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Осигурено гаранционно обслужване за минимум 36 месеца след въвеждане в експлоатация на оборудването.</w:t>
      </w:r>
    </w:p>
    <w:p w14:paraId="6E3C8929" w14:textId="77777777" w:rsidR="00B629D6" w:rsidRPr="00B629D6" w:rsidRDefault="00B629D6" w:rsidP="00B629D6">
      <w:pPr>
        <w:spacing w:after="0" w:line="240" w:lineRule="auto"/>
        <w:ind w:left="720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</w:p>
    <w:p w14:paraId="2366CE00" w14:textId="77777777" w:rsidR="00B629D6" w:rsidRPr="00B629D6" w:rsidRDefault="00B629D6" w:rsidP="00B629D6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B629D6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Звукова система за ритуални чествания – минимални технически изисквания</w:t>
      </w:r>
      <w:r w:rsidRPr="00B629D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:</w:t>
      </w:r>
    </w:p>
    <w:p w14:paraId="39F9A340" w14:textId="77777777" w:rsidR="00B629D6" w:rsidRPr="00B629D6" w:rsidRDefault="00B629D6" w:rsidP="00B629D6">
      <w:pPr>
        <w:numPr>
          <w:ilvl w:val="0"/>
          <w:numId w:val="18"/>
        </w:numPr>
        <w:spacing w:after="0" w:line="240" w:lineRule="auto"/>
        <w:rPr>
          <w:rFonts w:ascii="Trebuchet MS" w:eastAsia="Arial Unicode MS" w:hAnsi="Trebuchet MS" w:cs="Times New Roman"/>
          <w:i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Активен високоговорител – 2бр.:</w:t>
      </w:r>
    </w:p>
    <w:p w14:paraId="38F8B281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i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Тип на системата: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Самозахранващ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се минимум 12-инчов, двупосочен, басов рефлекс</w:t>
      </w:r>
    </w:p>
    <w:p w14:paraId="37E4DA0D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Честотен диапазон (-10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dB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): минимум 48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Hz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- 20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kHz</w:t>
      </w:r>
      <w:bookmarkStart w:id="0" w:name="_GoBack"/>
      <w:bookmarkEnd w:id="0"/>
      <w:proofErr w:type="spellEnd"/>
    </w:p>
    <w:p w14:paraId="618E00BC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Честотен отговор (±3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dB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):</w:t>
      </w: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ab/>
        <w:t xml:space="preserve">минимум 57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Hz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- 20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kHz</w:t>
      </w:r>
      <w:proofErr w:type="spellEnd"/>
    </w:p>
    <w:p w14:paraId="1FBF083C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Капацитет на мощността: минимум 1000W (700W LF + 300W HF), 500W непрекъснато (350W LF + 150W HF)</w:t>
      </w:r>
    </w:p>
    <w:p w14:paraId="7EABBAC3" w14:textId="77777777" w:rsidR="00B629D6" w:rsidRPr="00B629D6" w:rsidRDefault="00B629D6" w:rsidP="00B629D6">
      <w:pPr>
        <w:numPr>
          <w:ilvl w:val="0"/>
          <w:numId w:val="18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Стойки за високоговорители – 2 бр.</w:t>
      </w:r>
    </w:p>
    <w:p w14:paraId="1D28CA4C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Статив за тонколони: 35 мм. стандартно гнездо</w:t>
      </w:r>
    </w:p>
    <w:p w14:paraId="40E57809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Натоварване: минимум 25 кг.</w:t>
      </w:r>
    </w:p>
    <w:p w14:paraId="3E3AD47A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Регулируема височина: минимум 2 м.</w:t>
      </w:r>
    </w:p>
    <w:p w14:paraId="71F612AD" w14:textId="77777777" w:rsidR="00B629D6" w:rsidRPr="00B629D6" w:rsidRDefault="00B629D6" w:rsidP="00B629D6">
      <w:pPr>
        <w:numPr>
          <w:ilvl w:val="0"/>
          <w:numId w:val="18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Миксираща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конзола – 1 бр.</w:t>
      </w:r>
    </w:p>
    <w:p w14:paraId="08376632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Канали: минимум 10 броя</w:t>
      </w:r>
    </w:p>
    <w:p w14:paraId="50583CA4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Ограничители на входовете: 2</w:t>
      </w:r>
    </w:p>
    <w:p w14:paraId="641B4D6C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USB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interface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: минимум 2 вход/2 изход</w:t>
      </w:r>
    </w:p>
    <w:p w14:paraId="06760D04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Честотен отговор: Mic /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Line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In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към всеки изход: минимум +/- 1.5dB, 20Hz-20kHz</w:t>
      </w:r>
    </w:p>
    <w:p w14:paraId="79DE11B0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Импеданс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вход и изход: Микрофон вход: 1.2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kΩ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,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Hi-Z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вход: 968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kΩ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, Линеен вход: 10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kΩ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,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стерео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вход: 21,5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kΩ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, Изходи: 150 Ω (балансирано), 75Ω (небалансирано)</w:t>
      </w:r>
    </w:p>
    <w:p w14:paraId="575998D4" w14:textId="77777777" w:rsidR="00B629D6" w:rsidRPr="00B629D6" w:rsidRDefault="00B629D6" w:rsidP="00B629D6">
      <w:pPr>
        <w:numPr>
          <w:ilvl w:val="0"/>
          <w:numId w:val="18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Безжичен микрофон – 1 бр.</w:t>
      </w:r>
    </w:p>
    <w:p w14:paraId="2348DBA7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Честотна лента: минимум 40 - 20000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Hz</w:t>
      </w:r>
      <w:proofErr w:type="spellEnd"/>
    </w:p>
    <w:p w14:paraId="3D1F58F4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HDAP (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High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Definition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Audio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Performance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) Технология</w:t>
      </w:r>
    </w:p>
    <w:p w14:paraId="76A466D3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минимум до 30 часа работа на предавателя с една АА батерия</w:t>
      </w:r>
    </w:p>
    <w:p w14:paraId="1C0992DB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Индикатор за връзка между приемника и предавателя</w:t>
      </w:r>
    </w:p>
    <w:p w14:paraId="3653AC1C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Индикатор за входния аудио сигнал</w:t>
      </w:r>
    </w:p>
    <w:p w14:paraId="42FE6BC3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Регулиране на изходния сигнал</w:t>
      </w:r>
    </w:p>
    <w:p w14:paraId="3578FD85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Изход: 1/4" TRS</w:t>
      </w:r>
    </w:p>
    <w:p w14:paraId="7DA29D72" w14:textId="77777777" w:rsidR="00B629D6" w:rsidRPr="00B629D6" w:rsidRDefault="00B629D6" w:rsidP="00B629D6">
      <w:pPr>
        <w:numPr>
          <w:ilvl w:val="0"/>
          <w:numId w:val="18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Поставки за микрофон – 2 бр.</w:t>
      </w:r>
    </w:p>
    <w:p w14:paraId="627F1F37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Височина: регулируема – минимум от 1.30 м. до 2.00 м.</w:t>
      </w:r>
    </w:p>
    <w:p w14:paraId="41DD641C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Рамо: дължина минимум 75 см., телескопично</w:t>
      </w:r>
    </w:p>
    <w:p w14:paraId="65566BEC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Стабилна база за статив</w:t>
      </w:r>
    </w:p>
    <w:p w14:paraId="3F773033" w14:textId="77777777" w:rsidR="00B629D6" w:rsidRPr="00B629D6" w:rsidRDefault="00B629D6" w:rsidP="00B629D6">
      <w:pPr>
        <w:numPr>
          <w:ilvl w:val="0"/>
          <w:numId w:val="18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Медиен плейър – 1 бр.</w:t>
      </w:r>
    </w:p>
    <w:p w14:paraId="5A80EAD8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Аудио формат: Аудио, CD, MP3.</w:t>
      </w:r>
    </w:p>
    <w:p w14:paraId="1EBE43E7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Поддържани дискови формати: CD / CD-R / CD-RW и MP3 дискове.</w:t>
      </w:r>
    </w:p>
    <w:p w14:paraId="043FA9D2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lastRenderedPageBreak/>
        <w:t>Поддържан размер на диск: 12 см.</w:t>
      </w:r>
    </w:p>
    <w:p w14:paraId="196299E9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Допълнителни аудио входове: слот за USB + SD / SDHC карта.</w:t>
      </w:r>
    </w:p>
    <w:p w14:paraId="76B73118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MP3 декодиране: 16 / 22.05 / 24/32 / 44.1 / 48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kHz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 вземане на проби.</w:t>
      </w:r>
    </w:p>
    <w:p w14:paraId="6CE3616C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Честота на вземане на проби: 44,1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kHz</w:t>
      </w:r>
      <w:proofErr w:type="spellEnd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.</w:t>
      </w:r>
    </w:p>
    <w:p w14:paraId="6A1D683D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 xml:space="preserve">S / N съотношение: минимум 100 </w:t>
      </w:r>
      <w:proofErr w:type="spellStart"/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dB</w:t>
      </w:r>
      <w:proofErr w:type="spellEnd"/>
    </w:p>
    <w:p w14:paraId="0534DDAE" w14:textId="77777777" w:rsidR="00B629D6" w:rsidRPr="00B629D6" w:rsidRDefault="00B629D6" w:rsidP="00B629D6">
      <w:pPr>
        <w:numPr>
          <w:ilvl w:val="0"/>
          <w:numId w:val="19"/>
        </w:numPr>
        <w:spacing w:after="0" w:line="240" w:lineRule="auto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Окабеляване</w:t>
      </w:r>
    </w:p>
    <w:p w14:paraId="3740E087" w14:textId="582916CE" w:rsidR="00DD210F" w:rsidRDefault="00B629D6" w:rsidP="00B629D6">
      <w:pPr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val="en-US" w:eastAsia="bg-BG" w:bidi="bg-BG"/>
        </w:rPr>
      </w:pPr>
      <w:r w:rsidRPr="00B629D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Осигурено гаранционно обслужване за минимум 36 месеца след въвеждане в експлоатация на оборудването.</w:t>
      </w:r>
    </w:p>
    <w:p w14:paraId="2FB6A422" w14:textId="77777777" w:rsidR="00B629D6" w:rsidRDefault="00B629D6" w:rsidP="00B629D6">
      <w:pPr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val="en-US" w:eastAsia="bg-BG" w:bidi="bg-BG"/>
        </w:rPr>
      </w:pPr>
    </w:p>
    <w:p w14:paraId="0CC38153" w14:textId="77777777" w:rsidR="00B629D6" w:rsidRPr="00B629D6" w:rsidRDefault="00B629D6" w:rsidP="00B629D6">
      <w:pPr>
        <w:jc w:val="both"/>
        <w:rPr>
          <w:rFonts w:ascii="Trebuchet MS" w:hAnsi="Trebuchet MS"/>
          <w:sz w:val="24"/>
          <w:szCs w:val="24"/>
          <w:lang w:val="en-US"/>
        </w:rPr>
      </w:pPr>
    </w:p>
    <w:sectPr w:rsidR="00B629D6" w:rsidRPr="00B629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4BE2C" w14:textId="77777777" w:rsidR="00700890" w:rsidRDefault="00700890" w:rsidP="008909CE">
      <w:pPr>
        <w:spacing w:after="0" w:line="240" w:lineRule="auto"/>
      </w:pPr>
      <w:r>
        <w:separator/>
      </w:r>
    </w:p>
  </w:endnote>
  <w:endnote w:type="continuationSeparator" w:id="0">
    <w:p w14:paraId="0C29161E" w14:textId="77777777" w:rsidR="00700890" w:rsidRDefault="00700890" w:rsidP="0089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8909CE" w:rsidRPr="008909CE" w14:paraId="6E7385D5" w14:textId="77777777" w:rsidTr="00524FE4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15440B55" w14:textId="77777777" w:rsidR="008909CE" w:rsidRPr="008909CE" w:rsidRDefault="008909CE" w:rsidP="008909C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hAnsi="Trebuchet MS"/>
              <w:b/>
              <w:bCs/>
              <w:color w:val="4D4D4D"/>
              <w:sz w:val="24"/>
            </w:rPr>
          </w:pPr>
          <w:proofErr w:type="spellStart"/>
          <w:r w:rsidRPr="008909CE">
            <w:rPr>
              <w:rFonts w:ascii="Trebuchet MS" w:hAnsi="Trebuchet MS"/>
              <w:b/>
              <w:bCs/>
              <w:sz w:val="24"/>
            </w:rPr>
            <w:t>www</w:t>
          </w:r>
          <w:proofErr w:type="spellEnd"/>
          <w:r w:rsidRPr="008909CE">
            <w:rPr>
              <w:rFonts w:ascii="Trebuchet MS" w:hAnsi="Trebuchet MS"/>
              <w:b/>
              <w:bCs/>
              <w:sz w:val="24"/>
            </w:rPr>
            <w:t>.</w:t>
          </w:r>
          <w:proofErr w:type="spellStart"/>
          <w:r w:rsidRPr="008909CE">
            <w:rPr>
              <w:rFonts w:ascii="Trebuchet MS" w:hAnsi="Trebuchet MS"/>
              <w:b/>
              <w:bCs/>
              <w:sz w:val="24"/>
              <w:lang w:val="en-US"/>
            </w:rPr>
            <w:t>interregrobg</w:t>
          </w:r>
          <w:proofErr w:type="spellEnd"/>
          <w:r w:rsidRPr="008909CE">
            <w:rPr>
              <w:rFonts w:ascii="Trebuchet MS" w:hAnsi="Trebuchet MS"/>
              <w:b/>
              <w:bCs/>
              <w:sz w:val="24"/>
            </w:rPr>
            <w:t>.</w:t>
          </w:r>
          <w:proofErr w:type="spellStart"/>
          <w:r w:rsidRPr="008909CE">
            <w:rPr>
              <w:rFonts w:ascii="Trebuchet MS" w:hAnsi="Trebuchet MS"/>
              <w:b/>
              <w:bCs/>
              <w:sz w:val="24"/>
            </w:rPr>
            <w:t>eu</w:t>
          </w:r>
          <w:proofErr w:type="spellEnd"/>
        </w:p>
      </w:tc>
    </w:tr>
    <w:tr w:rsidR="008909CE" w:rsidRPr="008909CE" w14:paraId="5E1641AC" w14:textId="77777777" w:rsidTr="00524FE4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60E220EE" w14:textId="77777777" w:rsidR="008909CE" w:rsidRPr="008909CE" w:rsidRDefault="008909CE" w:rsidP="008909C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hAnsi="Trebuchet MS"/>
              <w:b/>
              <w:color w:val="4D4D4D"/>
              <w:sz w:val="6"/>
            </w:rPr>
          </w:pPr>
        </w:p>
      </w:tc>
    </w:tr>
    <w:tr w:rsidR="008909CE" w:rsidRPr="008909CE" w14:paraId="00490B7A" w14:textId="77777777" w:rsidTr="00524FE4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16E23CF4" w14:textId="77777777" w:rsidR="008909CE" w:rsidRPr="008909CE" w:rsidRDefault="008909CE" w:rsidP="008909C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hAnsi="Trebuchet MS"/>
              <w:color w:val="4D4D4D"/>
              <w:sz w:val="16"/>
              <w:szCs w:val="16"/>
              <w:lang w:val="ru-RU"/>
            </w:rPr>
          </w:pPr>
          <w:proofErr w:type="spellStart"/>
          <w:r w:rsidRPr="008909CE">
            <w:rPr>
              <w:rFonts w:ascii="Trebuchet MS" w:hAnsi="Trebuchet MS"/>
              <w:color w:val="4D4D4D"/>
              <w:sz w:val="16"/>
              <w:szCs w:val="16"/>
              <w:lang w:val="ru-RU"/>
            </w:rPr>
            <w:t>Съдържанието</w:t>
          </w:r>
          <w:proofErr w:type="spellEnd"/>
          <w:r w:rsidRPr="008909CE">
            <w:rPr>
              <w:rFonts w:ascii="Trebuchet MS" w:hAnsi="Trebuchet MS"/>
              <w:color w:val="4D4D4D"/>
              <w:sz w:val="16"/>
              <w:szCs w:val="16"/>
              <w:lang w:val="ru-RU"/>
            </w:rPr>
            <w:t xml:space="preserve"> на </w:t>
          </w:r>
          <w:proofErr w:type="spellStart"/>
          <w:r w:rsidRPr="008909CE">
            <w:rPr>
              <w:rFonts w:ascii="Trebuchet MS" w:hAnsi="Trebuchet MS"/>
              <w:color w:val="4D4D4D"/>
              <w:sz w:val="16"/>
              <w:szCs w:val="16"/>
              <w:lang w:val="ru-RU"/>
            </w:rPr>
            <w:t>този</w:t>
          </w:r>
          <w:proofErr w:type="spellEnd"/>
          <w:r w:rsidRPr="008909CE">
            <w:rPr>
              <w:rFonts w:ascii="Trebuchet MS" w:hAnsi="Trebuchet MS"/>
              <w:color w:val="4D4D4D"/>
              <w:sz w:val="16"/>
              <w:szCs w:val="16"/>
              <w:lang w:val="ru-RU"/>
            </w:rPr>
            <w:t xml:space="preserve"> материал не </w:t>
          </w:r>
          <w:proofErr w:type="spellStart"/>
          <w:r w:rsidRPr="008909CE">
            <w:rPr>
              <w:rFonts w:ascii="Trebuchet MS" w:hAnsi="Trebuchet MS"/>
              <w:color w:val="4D4D4D"/>
              <w:sz w:val="16"/>
              <w:szCs w:val="16"/>
              <w:lang w:val="ru-RU"/>
            </w:rPr>
            <w:t>представлява</w:t>
          </w:r>
          <w:proofErr w:type="spellEnd"/>
          <w:r w:rsidRPr="008909CE">
            <w:rPr>
              <w:rFonts w:ascii="Trebuchet MS" w:hAnsi="Trebuchet MS"/>
              <w:color w:val="4D4D4D"/>
              <w:sz w:val="16"/>
              <w:szCs w:val="16"/>
              <w:lang w:val="ru-RU"/>
            </w:rPr>
            <w:t xml:space="preserve"> непременно </w:t>
          </w:r>
          <w:proofErr w:type="spellStart"/>
          <w:r w:rsidRPr="008909CE">
            <w:rPr>
              <w:rFonts w:ascii="Trebuchet MS" w:hAnsi="Trebuchet MS"/>
              <w:color w:val="4D4D4D"/>
              <w:sz w:val="16"/>
              <w:szCs w:val="16"/>
              <w:lang w:val="ru-RU"/>
            </w:rPr>
            <w:t>официалната</w:t>
          </w:r>
          <w:proofErr w:type="spellEnd"/>
          <w:r w:rsidRPr="008909CE">
            <w:rPr>
              <w:rFonts w:ascii="Trebuchet MS" w:hAnsi="Trebuchet MS"/>
              <w:color w:val="4D4D4D"/>
              <w:sz w:val="16"/>
              <w:szCs w:val="16"/>
              <w:lang w:val="ru-RU"/>
            </w:rPr>
            <w:t xml:space="preserve"> позиция на </w:t>
          </w:r>
          <w:proofErr w:type="spellStart"/>
          <w:r w:rsidRPr="008909CE">
            <w:rPr>
              <w:rFonts w:ascii="Trebuchet MS" w:hAnsi="Trebuchet MS"/>
              <w:color w:val="4D4D4D"/>
              <w:sz w:val="16"/>
              <w:szCs w:val="16"/>
              <w:lang w:val="ru-RU"/>
            </w:rPr>
            <w:t>Европейския</w:t>
          </w:r>
          <w:proofErr w:type="spellEnd"/>
          <w:r w:rsidRPr="008909CE">
            <w:rPr>
              <w:rFonts w:ascii="Trebuchet MS" w:hAnsi="Trebuchet MS"/>
              <w:color w:val="4D4D4D"/>
              <w:sz w:val="16"/>
              <w:szCs w:val="16"/>
              <w:lang w:val="ru-RU"/>
            </w:rPr>
            <w:t xml:space="preserve"> </w:t>
          </w:r>
          <w:proofErr w:type="spellStart"/>
          <w:r w:rsidRPr="008909CE">
            <w:rPr>
              <w:rFonts w:ascii="Trebuchet MS" w:hAnsi="Trebuchet MS"/>
              <w:color w:val="4D4D4D"/>
              <w:sz w:val="16"/>
              <w:szCs w:val="16"/>
              <w:lang w:val="ru-RU"/>
            </w:rPr>
            <w:t>Съюз</w:t>
          </w:r>
          <w:proofErr w:type="spellEnd"/>
          <w:r w:rsidRPr="008909CE">
            <w:rPr>
              <w:rFonts w:ascii="Trebuchet MS" w:hAnsi="Trebuchet MS"/>
              <w:color w:val="4D4D4D"/>
              <w:sz w:val="16"/>
              <w:szCs w:val="16"/>
              <w:lang w:val="ru-RU"/>
            </w:rPr>
            <w:t>.</w:t>
          </w:r>
        </w:p>
      </w:tc>
    </w:tr>
  </w:tbl>
  <w:p w14:paraId="0D49E898" w14:textId="77777777" w:rsidR="008909CE" w:rsidRPr="00AE4A47" w:rsidRDefault="008909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5E059" w14:textId="77777777" w:rsidR="00700890" w:rsidRDefault="00700890" w:rsidP="008909CE">
      <w:pPr>
        <w:spacing w:after="0" w:line="240" w:lineRule="auto"/>
      </w:pPr>
      <w:r>
        <w:separator/>
      </w:r>
    </w:p>
  </w:footnote>
  <w:footnote w:type="continuationSeparator" w:id="0">
    <w:p w14:paraId="0EEB15CC" w14:textId="77777777" w:rsidR="00700890" w:rsidRDefault="00700890" w:rsidP="0089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8909CE" w:rsidRPr="003D352A" w14:paraId="20776F86" w14:textId="77777777" w:rsidTr="00524FE4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14:paraId="2E5C55ED" w14:textId="77777777" w:rsidR="008909CE" w:rsidRPr="003D352A" w:rsidRDefault="008909CE" w:rsidP="00524FE4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eastAsia="bg-BG"/>
            </w:rPr>
            <w:drawing>
              <wp:inline distT="0" distB="0" distL="0" distR="0" wp14:anchorId="0B69EB79" wp14:editId="797B3E65">
                <wp:extent cx="2734693" cy="548640"/>
                <wp:effectExtent l="0" t="0" r="8890" b="3810"/>
                <wp:docPr id="1855738366" name="picture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4693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14:paraId="27592B9B" w14:textId="77777777" w:rsidR="008909CE" w:rsidRPr="003D352A" w:rsidRDefault="008909CE" w:rsidP="00524FE4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"/>
            </w:rPr>
          </w:pPr>
          <w:r>
            <w:rPr>
              <w:noProof/>
              <w:lang w:eastAsia="bg-BG"/>
            </w:rPr>
            <w:drawing>
              <wp:inline distT="0" distB="0" distL="0" distR="0" wp14:anchorId="0815A6CD" wp14:editId="41ACAE8F">
                <wp:extent cx="793676" cy="548640"/>
                <wp:effectExtent l="0" t="0" r="6985" b="3810"/>
                <wp:docPr id="286269610" name="picture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676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14:paraId="22EAB03A" w14:textId="77777777" w:rsidR="008909CE" w:rsidRPr="003D352A" w:rsidRDefault="008909CE" w:rsidP="00524FE4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eastAsia="bg-BG"/>
            </w:rPr>
            <w:drawing>
              <wp:inline distT="0" distB="0" distL="0" distR="0" wp14:anchorId="18B1849C" wp14:editId="6D391449">
                <wp:extent cx="1223666" cy="548640"/>
                <wp:effectExtent l="0" t="0" r="0" b="3810"/>
                <wp:docPr id="1686049515" name="picture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666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FE21FA" w14:textId="77777777" w:rsidR="008909CE" w:rsidRPr="008909CE" w:rsidRDefault="008909CE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ED9"/>
    <w:multiLevelType w:val="multilevel"/>
    <w:tmpl w:val="FAEE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6801"/>
    <w:multiLevelType w:val="multilevel"/>
    <w:tmpl w:val="8886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13D67"/>
    <w:multiLevelType w:val="hybridMultilevel"/>
    <w:tmpl w:val="BEAE965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225B5"/>
    <w:multiLevelType w:val="hybridMultilevel"/>
    <w:tmpl w:val="2EEEA4AE"/>
    <w:lvl w:ilvl="0" w:tplc="ECB0D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78ABA4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5234"/>
    <w:multiLevelType w:val="hybridMultilevel"/>
    <w:tmpl w:val="D6FAB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34A44"/>
    <w:multiLevelType w:val="hybridMultilevel"/>
    <w:tmpl w:val="CBD8DB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B2A53"/>
    <w:multiLevelType w:val="hybridMultilevel"/>
    <w:tmpl w:val="E1226270"/>
    <w:lvl w:ilvl="0" w:tplc="08D89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773D8C"/>
    <w:multiLevelType w:val="hybridMultilevel"/>
    <w:tmpl w:val="7A52355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B92465"/>
    <w:multiLevelType w:val="hybridMultilevel"/>
    <w:tmpl w:val="D6FAB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B00C2"/>
    <w:multiLevelType w:val="hybridMultilevel"/>
    <w:tmpl w:val="6138FDA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9176DE"/>
    <w:multiLevelType w:val="hybridMultilevel"/>
    <w:tmpl w:val="199AB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30CF4"/>
    <w:multiLevelType w:val="hybridMultilevel"/>
    <w:tmpl w:val="189C6354"/>
    <w:lvl w:ilvl="0" w:tplc="ECB0D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4683"/>
    <w:multiLevelType w:val="hybridMultilevel"/>
    <w:tmpl w:val="A476BF52"/>
    <w:lvl w:ilvl="0" w:tplc="08D89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2B962A5"/>
    <w:multiLevelType w:val="hybridMultilevel"/>
    <w:tmpl w:val="33025EA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21ECB"/>
    <w:multiLevelType w:val="hybridMultilevel"/>
    <w:tmpl w:val="037057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293952"/>
    <w:multiLevelType w:val="hybridMultilevel"/>
    <w:tmpl w:val="E6A286A4"/>
    <w:lvl w:ilvl="0" w:tplc="08D89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AF86033"/>
    <w:multiLevelType w:val="hybridMultilevel"/>
    <w:tmpl w:val="A24EFE66"/>
    <w:lvl w:ilvl="0" w:tplc="0402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72117D2"/>
    <w:multiLevelType w:val="hybridMultilevel"/>
    <w:tmpl w:val="7E7AAD16"/>
    <w:lvl w:ilvl="0" w:tplc="0402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1F34851"/>
    <w:multiLevelType w:val="hybridMultilevel"/>
    <w:tmpl w:val="F78A15B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722FF"/>
    <w:multiLevelType w:val="hybridMultilevel"/>
    <w:tmpl w:val="952C64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EB5D50"/>
    <w:multiLevelType w:val="hybridMultilevel"/>
    <w:tmpl w:val="187C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84769"/>
    <w:multiLevelType w:val="hybridMultilevel"/>
    <w:tmpl w:val="FA3A4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0374C"/>
    <w:multiLevelType w:val="hybridMultilevel"/>
    <w:tmpl w:val="52AC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01FE3"/>
    <w:multiLevelType w:val="hybridMultilevel"/>
    <w:tmpl w:val="FFBA4F16"/>
    <w:lvl w:ilvl="0" w:tplc="08D89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9"/>
  </w:num>
  <w:num w:numId="7">
    <w:abstractNumId w:val="19"/>
  </w:num>
  <w:num w:numId="8">
    <w:abstractNumId w:val="7"/>
  </w:num>
  <w:num w:numId="9">
    <w:abstractNumId w:val="4"/>
  </w:num>
  <w:num w:numId="10">
    <w:abstractNumId w:val="14"/>
  </w:num>
  <w:num w:numId="11">
    <w:abstractNumId w:val="1"/>
  </w:num>
  <w:num w:numId="12">
    <w:abstractNumId w:val="20"/>
  </w:num>
  <w:num w:numId="13">
    <w:abstractNumId w:val="13"/>
  </w:num>
  <w:num w:numId="14">
    <w:abstractNumId w:val="17"/>
  </w:num>
  <w:num w:numId="15">
    <w:abstractNumId w:val="6"/>
  </w:num>
  <w:num w:numId="16">
    <w:abstractNumId w:val="15"/>
  </w:num>
  <w:num w:numId="17">
    <w:abstractNumId w:val="12"/>
  </w:num>
  <w:num w:numId="18">
    <w:abstractNumId w:val="16"/>
  </w:num>
  <w:num w:numId="19">
    <w:abstractNumId w:val="23"/>
  </w:num>
  <w:num w:numId="20">
    <w:abstractNumId w:val="21"/>
  </w:num>
  <w:num w:numId="21">
    <w:abstractNumId w:val="10"/>
  </w:num>
  <w:num w:numId="22">
    <w:abstractNumId w:val="2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FD"/>
    <w:rsid w:val="00022CFD"/>
    <w:rsid w:val="000523C4"/>
    <w:rsid w:val="000A0684"/>
    <w:rsid w:val="000D586E"/>
    <w:rsid w:val="000F4894"/>
    <w:rsid w:val="001517B4"/>
    <w:rsid w:val="001518AF"/>
    <w:rsid w:val="00152E1E"/>
    <w:rsid w:val="001603C6"/>
    <w:rsid w:val="001669C5"/>
    <w:rsid w:val="001717AD"/>
    <w:rsid w:val="001B2EE4"/>
    <w:rsid w:val="001C22A4"/>
    <w:rsid w:val="001C76D9"/>
    <w:rsid w:val="001F266C"/>
    <w:rsid w:val="00204252"/>
    <w:rsid w:val="00222795"/>
    <w:rsid w:val="00232F5C"/>
    <w:rsid w:val="00285578"/>
    <w:rsid w:val="00295008"/>
    <w:rsid w:val="002D5F12"/>
    <w:rsid w:val="00355BE2"/>
    <w:rsid w:val="00381856"/>
    <w:rsid w:val="00425E61"/>
    <w:rsid w:val="004308FD"/>
    <w:rsid w:val="004311ED"/>
    <w:rsid w:val="00450182"/>
    <w:rsid w:val="0048011D"/>
    <w:rsid w:val="004B0303"/>
    <w:rsid w:val="004D051C"/>
    <w:rsid w:val="00537BCB"/>
    <w:rsid w:val="005850F6"/>
    <w:rsid w:val="00591775"/>
    <w:rsid w:val="00593F87"/>
    <w:rsid w:val="005966A0"/>
    <w:rsid w:val="005A2183"/>
    <w:rsid w:val="005B6ED1"/>
    <w:rsid w:val="005C712A"/>
    <w:rsid w:val="005E5639"/>
    <w:rsid w:val="00626D5F"/>
    <w:rsid w:val="00655EDD"/>
    <w:rsid w:val="00700890"/>
    <w:rsid w:val="00735C86"/>
    <w:rsid w:val="00781E91"/>
    <w:rsid w:val="0079017D"/>
    <w:rsid w:val="007B2CC7"/>
    <w:rsid w:val="007E4450"/>
    <w:rsid w:val="007F2C04"/>
    <w:rsid w:val="00820767"/>
    <w:rsid w:val="00831EAE"/>
    <w:rsid w:val="008909CE"/>
    <w:rsid w:val="008919D3"/>
    <w:rsid w:val="008A1232"/>
    <w:rsid w:val="008A30BC"/>
    <w:rsid w:val="008C7A27"/>
    <w:rsid w:val="009A37CA"/>
    <w:rsid w:val="009C60FB"/>
    <w:rsid w:val="00A00E7A"/>
    <w:rsid w:val="00AA1655"/>
    <w:rsid w:val="00AA4D1B"/>
    <w:rsid w:val="00AB2B80"/>
    <w:rsid w:val="00AD774F"/>
    <w:rsid w:val="00AE4A47"/>
    <w:rsid w:val="00B039F0"/>
    <w:rsid w:val="00B46DF6"/>
    <w:rsid w:val="00B629D6"/>
    <w:rsid w:val="00B71A7C"/>
    <w:rsid w:val="00B86A55"/>
    <w:rsid w:val="00B94631"/>
    <w:rsid w:val="00B96D3A"/>
    <w:rsid w:val="00BB652D"/>
    <w:rsid w:val="00BC039B"/>
    <w:rsid w:val="00BD2536"/>
    <w:rsid w:val="00C235CF"/>
    <w:rsid w:val="00C430F5"/>
    <w:rsid w:val="00CD3E8A"/>
    <w:rsid w:val="00D05392"/>
    <w:rsid w:val="00D10673"/>
    <w:rsid w:val="00D13301"/>
    <w:rsid w:val="00D54B87"/>
    <w:rsid w:val="00DC7733"/>
    <w:rsid w:val="00DD210F"/>
    <w:rsid w:val="00E05BB0"/>
    <w:rsid w:val="00E84032"/>
    <w:rsid w:val="00ED6FE1"/>
    <w:rsid w:val="00EF57CD"/>
    <w:rsid w:val="00EF5B06"/>
    <w:rsid w:val="00F071C2"/>
    <w:rsid w:val="00F23B07"/>
    <w:rsid w:val="00F3251B"/>
    <w:rsid w:val="00F41837"/>
    <w:rsid w:val="00F46694"/>
    <w:rsid w:val="00F51646"/>
    <w:rsid w:val="00FA32A8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90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86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6A55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B86A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6A55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B86A5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86A5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909CE"/>
  </w:style>
  <w:style w:type="paragraph" w:styleId="ad">
    <w:name w:val="footer"/>
    <w:basedOn w:val="a"/>
    <w:link w:val="ae"/>
    <w:uiPriority w:val="99"/>
    <w:unhideWhenUsed/>
    <w:rsid w:val="0089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909CE"/>
  </w:style>
  <w:style w:type="table" w:customStyle="1" w:styleId="PlainTable31">
    <w:name w:val="Plain Table 31"/>
    <w:basedOn w:val="a1"/>
    <w:uiPriority w:val="43"/>
    <w:rsid w:val="00232F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">
    <w:name w:val="Table Grid"/>
    <w:basedOn w:val="a1"/>
    <w:uiPriority w:val="39"/>
    <w:rsid w:val="00B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86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6A55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B86A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6A55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B86A5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86A5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909CE"/>
  </w:style>
  <w:style w:type="paragraph" w:styleId="ad">
    <w:name w:val="footer"/>
    <w:basedOn w:val="a"/>
    <w:link w:val="ae"/>
    <w:uiPriority w:val="99"/>
    <w:unhideWhenUsed/>
    <w:rsid w:val="0089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909CE"/>
  </w:style>
  <w:style w:type="table" w:customStyle="1" w:styleId="PlainTable31">
    <w:name w:val="Plain Table 31"/>
    <w:basedOn w:val="a1"/>
    <w:uiPriority w:val="43"/>
    <w:rsid w:val="00232F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">
    <w:name w:val="Table Grid"/>
    <w:basedOn w:val="a1"/>
    <w:uiPriority w:val="39"/>
    <w:rsid w:val="00B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0035-1390-4FEB-A940-C7F1514A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User</cp:lastModifiedBy>
  <cp:revision>76</cp:revision>
  <cp:lastPrinted>2018-10-11T12:28:00Z</cp:lastPrinted>
  <dcterms:created xsi:type="dcterms:W3CDTF">2018-10-11T11:36:00Z</dcterms:created>
  <dcterms:modified xsi:type="dcterms:W3CDTF">2018-11-22T14:20:00Z</dcterms:modified>
</cp:coreProperties>
</file>